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887" w:rsidRPr="00A47E06" w:rsidRDefault="00597BFB" w:rsidP="004D3887">
      <w:pPr>
        <w:pStyle w:val="a4"/>
        <w:spacing w:line="420" w:lineRule="exact"/>
        <w:ind w:leftChars="0" w:left="760"/>
        <w:jc w:val="right"/>
        <w:rPr>
          <w:sz w:val="18"/>
          <w:u w:val="single"/>
        </w:rPr>
      </w:pPr>
      <w:r w:rsidRPr="00A47E06">
        <w:rPr>
          <w:rFonts w:hint="eastAsia"/>
        </w:rPr>
        <w:t xml:space="preserve">※ </w:t>
      </w:r>
      <w:r w:rsidRPr="00A47E06">
        <w:rPr>
          <w:rFonts w:ascii="바탕" w:eastAsia="바탕" w:hAnsi="바탕" w:cs="바탕"/>
          <w:sz w:val="18"/>
          <w:u w:val="single"/>
        </w:rPr>
        <w:t>同</w:t>
      </w:r>
      <w:r w:rsidRPr="00A47E06">
        <w:rPr>
          <w:rFonts w:cs="맑은 고딕" w:hint="eastAsia"/>
          <w:sz w:val="18"/>
          <w:u w:val="single"/>
        </w:rPr>
        <w:t>자료는</w:t>
      </w:r>
      <w:r w:rsidRPr="00A47E06">
        <w:rPr>
          <w:noProof/>
          <w:sz w:val="1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-102235</wp:posOffset>
            </wp:positionV>
            <wp:extent cx="956310" cy="612140"/>
            <wp:effectExtent l="0" t="0" r="0" b="0"/>
            <wp:wrapSquare wrapText="bothSides"/>
            <wp:docPr id="5" name="그림 5" descr="SK+eas+Comm+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SK+eas+Comm+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E06">
        <w:rPr>
          <w:rFonts w:hint="eastAsia"/>
          <w:sz w:val="18"/>
          <w:u w:val="single"/>
        </w:rPr>
        <w:t xml:space="preserve"> </w:t>
      </w:r>
      <w:r w:rsidR="00A47E06" w:rsidRPr="00A47E06">
        <w:rPr>
          <w:rFonts w:hint="eastAsia"/>
          <w:sz w:val="18"/>
          <w:u w:val="single"/>
        </w:rPr>
        <w:t>수신직후 보도가능합니다.</w:t>
      </w:r>
    </w:p>
    <w:p w:rsidR="007A0D45" w:rsidRPr="00597BFB" w:rsidRDefault="007A0D45" w:rsidP="00597BFB">
      <w:pPr>
        <w:spacing w:line="420" w:lineRule="exact"/>
        <w:jc w:val="right"/>
        <w:rPr>
          <w:b/>
          <w:bCs/>
          <w:i/>
          <w:iCs/>
          <w:sz w:val="34"/>
          <w:szCs w:val="34"/>
          <w:u w:val="single"/>
        </w:rPr>
      </w:pPr>
    </w:p>
    <w:p w:rsidR="007A0D45" w:rsidRPr="007A0FB7" w:rsidRDefault="007A0D45" w:rsidP="00364D52">
      <w:pPr>
        <w:wordWrap/>
        <w:jc w:val="left"/>
        <w:rPr>
          <w:rFonts w:asciiTheme="minorEastAsia" w:hAnsiTheme="minorEastAsia"/>
          <w:sz w:val="24"/>
          <w:szCs w:val="24"/>
        </w:rPr>
      </w:pPr>
      <w:r w:rsidRPr="007A0FB7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1F36E54" wp14:editId="32DC6169">
                <wp:simplePos x="0" y="0"/>
                <wp:positionH relativeFrom="column">
                  <wp:posOffset>-129540</wp:posOffset>
                </wp:positionH>
                <wp:positionV relativeFrom="paragraph">
                  <wp:posOffset>66674</wp:posOffset>
                </wp:positionV>
                <wp:extent cx="5986145" cy="0"/>
                <wp:effectExtent l="0" t="0" r="33655" b="19050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14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F70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0.2pt;margin-top:5.25pt;width:471.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" strokecolor="#ed7d31 [3205]" strokeweight=".5pt">
                <v:stroke joinstyle="miter"/>
              </v:shape>
            </w:pict>
          </mc:Fallback>
        </mc:AlternateContent>
      </w:r>
    </w:p>
    <w:p w:rsidR="004F5152" w:rsidRPr="007B04BE" w:rsidRDefault="004F5152" w:rsidP="004F5152">
      <w:pPr>
        <w:wordWrap/>
        <w:jc w:val="left"/>
        <w:rPr>
          <w:rFonts w:asciiTheme="minorEastAsia" w:hAnsiTheme="minorEastAsia"/>
          <w:b/>
          <w:i/>
          <w:spacing w:val="-20"/>
          <w:sz w:val="24"/>
          <w:szCs w:val="30"/>
        </w:rPr>
      </w:pPr>
      <w:r w:rsidRPr="004F5152">
        <w:rPr>
          <w:rFonts w:asciiTheme="minorEastAsia" w:hAnsiTheme="minorEastAsia"/>
          <w:b/>
          <w:i/>
          <w:spacing w:val="-20"/>
          <w:sz w:val="24"/>
          <w:szCs w:val="30"/>
        </w:rPr>
        <w:t>“</w:t>
      </w:r>
      <w:r w:rsidR="00C23B08">
        <w:rPr>
          <w:rFonts w:asciiTheme="minorEastAsia" w:hAnsiTheme="minorEastAsia" w:hint="eastAsia"/>
          <w:b/>
          <w:i/>
          <w:spacing w:val="-20"/>
          <w:sz w:val="24"/>
          <w:szCs w:val="30"/>
        </w:rPr>
        <w:t xml:space="preserve">카카오톡으로 </w:t>
      </w:r>
      <w:r w:rsidR="00EE417E">
        <w:rPr>
          <w:rFonts w:asciiTheme="minorEastAsia" w:hAnsiTheme="minorEastAsia" w:hint="eastAsia"/>
          <w:b/>
          <w:i/>
          <w:spacing w:val="-20"/>
          <w:sz w:val="24"/>
          <w:szCs w:val="30"/>
        </w:rPr>
        <w:t xml:space="preserve">도시가스 </w:t>
      </w:r>
      <w:r w:rsidR="00C23B08">
        <w:rPr>
          <w:rFonts w:asciiTheme="minorEastAsia" w:hAnsiTheme="minorEastAsia" w:hint="eastAsia"/>
          <w:b/>
          <w:i/>
          <w:spacing w:val="-20"/>
          <w:sz w:val="24"/>
          <w:szCs w:val="30"/>
        </w:rPr>
        <w:t xml:space="preserve">요금납부·전출입신청 </w:t>
      </w:r>
      <w:r w:rsidR="00257CF4">
        <w:rPr>
          <w:rFonts w:asciiTheme="minorEastAsia" w:hAnsiTheme="minorEastAsia" w:hint="eastAsia"/>
          <w:b/>
          <w:i/>
          <w:spacing w:val="-20"/>
          <w:sz w:val="24"/>
          <w:szCs w:val="30"/>
        </w:rPr>
        <w:t>가능해요</w:t>
      </w:r>
      <w:r w:rsidR="00C23B08">
        <w:rPr>
          <w:rFonts w:asciiTheme="minorEastAsia" w:hAnsiTheme="minorEastAsia"/>
          <w:b/>
          <w:i/>
          <w:spacing w:val="-20"/>
          <w:sz w:val="24"/>
          <w:szCs w:val="30"/>
        </w:rPr>
        <w:t>”</w:t>
      </w:r>
    </w:p>
    <w:p w:rsidR="00CA7727" w:rsidRPr="00E35583" w:rsidRDefault="00CA7727" w:rsidP="00CA7727">
      <w:pPr>
        <w:wordWrap/>
        <w:rPr>
          <w:rFonts w:asciiTheme="minorEastAsia" w:hAnsiTheme="minorEastAsia"/>
          <w:b/>
          <w:color w:val="000000" w:themeColor="text1"/>
          <w:spacing w:val="-20"/>
          <w:sz w:val="32"/>
          <w:szCs w:val="30"/>
          <w:u w:val="single"/>
        </w:rPr>
      </w:pPr>
      <w:bookmarkStart w:id="0" w:name="_GoBack"/>
      <w:bookmarkEnd w:id="0"/>
      <w:r w:rsidRPr="00993621">
        <w:rPr>
          <w:rFonts w:asciiTheme="minorEastAsia" w:hAnsiTheme="minorEastAsia" w:hint="eastAsia"/>
          <w:b/>
          <w:spacing w:val="-20"/>
          <w:sz w:val="32"/>
          <w:szCs w:val="30"/>
          <w:u w:val="single"/>
        </w:rPr>
        <w:t xml:space="preserve">SK E&amp;S, </w:t>
      </w:r>
      <w:r>
        <w:rPr>
          <w:rFonts w:asciiTheme="minorEastAsia" w:hAnsiTheme="minorEastAsia"/>
          <w:b/>
          <w:spacing w:val="-20"/>
          <w:sz w:val="32"/>
          <w:szCs w:val="30"/>
          <w:u w:val="single"/>
        </w:rPr>
        <w:t>‘</w:t>
      </w:r>
      <w:r w:rsidR="00A47E06">
        <w:rPr>
          <w:rFonts w:asciiTheme="minorEastAsia" w:hAnsiTheme="minorEastAsia" w:hint="eastAsia"/>
          <w:b/>
          <w:spacing w:val="-20"/>
          <w:sz w:val="32"/>
          <w:szCs w:val="30"/>
          <w:u w:val="single"/>
        </w:rPr>
        <w:t>도시가스톡</w:t>
      </w:r>
      <w:r w:rsidRPr="00E35583">
        <w:rPr>
          <w:rFonts w:asciiTheme="minorEastAsia" w:hAnsiTheme="minorEastAsia"/>
          <w:b/>
          <w:color w:val="000000" w:themeColor="text1"/>
          <w:spacing w:val="-20"/>
          <w:sz w:val="32"/>
          <w:szCs w:val="30"/>
          <w:u w:val="single"/>
        </w:rPr>
        <w:t xml:space="preserve">’ </w:t>
      </w:r>
      <w:r w:rsidR="00A47E06">
        <w:rPr>
          <w:rFonts w:asciiTheme="minorEastAsia" w:hAnsiTheme="minorEastAsia" w:hint="eastAsia"/>
          <w:b/>
          <w:color w:val="000000" w:themeColor="text1"/>
          <w:spacing w:val="-20"/>
          <w:sz w:val="32"/>
          <w:szCs w:val="30"/>
          <w:u w:val="single"/>
        </w:rPr>
        <w:t>서비스 오픈</w:t>
      </w:r>
    </w:p>
    <w:p w:rsidR="00FC07B8" w:rsidRPr="00CE56B9" w:rsidRDefault="00CA7727" w:rsidP="00CA7727">
      <w:pPr>
        <w:wordWrap/>
        <w:rPr>
          <w:rFonts w:asciiTheme="minorEastAsia" w:hAnsiTheme="minorEastAsia" w:cs="바탕"/>
          <w:b/>
          <w:color w:val="000000" w:themeColor="text1"/>
          <w:spacing w:val="-20"/>
          <w:sz w:val="24"/>
          <w:szCs w:val="24"/>
        </w:rPr>
      </w:pPr>
      <w:r w:rsidRPr="00E35583">
        <w:rPr>
          <w:rFonts w:asciiTheme="minorEastAsia" w:hAnsiTheme="minorEastAsia" w:cs="바탕" w:hint="eastAsia"/>
          <w:b/>
          <w:color w:val="000000" w:themeColor="text1"/>
          <w:spacing w:val="-20"/>
          <w:sz w:val="24"/>
          <w:szCs w:val="24"/>
        </w:rPr>
        <w:t xml:space="preserve">- </w:t>
      </w:r>
      <w:r w:rsidR="00F6533F">
        <w:rPr>
          <w:rFonts w:asciiTheme="minorEastAsia" w:hAnsiTheme="minorEastAsia" w:cs="바탕"/>
          <w:b/>
          <w:color w:val="000000" w:themeColor="text1"/>
          <w:spacing w:val="-20"/>
          <w:sz w:val="24"/>
          <w:szCs w:val="24"/>
        </w:rPr>
        <w:t>카</w:t>
      </w:r>
      <w:r w:rsidR="00CE56B9" w:rsidRPr="00CE56B9">
        <w:rPr>
          <w:rFonts w:asciiTheme="minorEastAsia" w:hAnsiTheme="minorEastAsia" w:cs="바탕"/>
          <w:b/>
          <w:color w:val="000000" w:themeColor="text1"/>
          <w:spacing w:val="-20"/>
          <w:sz w:val="24"/>
          <w:szCs w:val="24"/>
        </w:rPr>
        <w:t>톡으로 도시가스 서비스 신청, 요금 조회/납부, 해지는 물론, ‘가족공유’ 기능으로 스마트 폰 사용 어려운 부모님 대신 업무처리도 가능</w:t>
      </w:r>
    </w:p>
    <w:p w:rsidR="00CB46A1" w:rsidRDefault="007A0D45" w:rsidP="00FF04E4">
      <w:pPr>
        <w:wordWrap/>
        <w:rPr>
          <w:rFonts w:asciiTheme="minorEastAsia" w:hAnsiTheme="minorEastAsia" w:cs="바탕"/>
          <w:sz w:val="26"/>
          <w:szCs w:val="26"/>
        </w:rPr>
      </w:pPr>
      <w:r w:rsidRPr="007A0FB7">
        <w:rPr>
          <w:rFonts w:asciiTheme="minorEastAsia" w:hAnsiTheme="minorEastAsia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B91CB44" wp14:editId="332FCC8A">
                <wp:simplePos x="0" y="0"/>
                <wp:positionH relativeFrom="column">
                  <wp:posOffset>-129540</wp:posOffset>
                </wp:positionH>
                <wp:positionV relativeFrom="paragraph">
                  <wp:posOffset>168274</wp:posOffset>
                </wp:positionV>
                <wp:extent cx="5986145" cy="0"/>
                <wp:effectExtent l="0" t="0" r="33655" b="19050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14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07B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10.2pt;margin-top:13.25pt;width:471.3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" strokecolor="#ed7d31 [3205]" strokeweight=".5pt">
                <v:stroke joinstyle="miter"/>
              </v:shape>
            </w:pict>
          </mc:Fallback>
        </mc:AlternateContent>
      </w:r>
    </w:p>
    <w:p w:rsidR="007B04BE" w:rsidRPr="0069671A" w:rsidRDefault="007B04BE" w:rsidP="0069671A">
      <w:pPr>
        <w:wordWrap/>
        <w:spacing w:line="216" w:lineRule="auto"/>
        <w:ind w:firstLineChars="100" w:firstLine="240"/>
        <w:rPr>
          <w:rFonts w:asciiTheme="minorEastAsia" w:hAnsiTheme="minorEastAsia" w:cs="바탕"/>
          <w:sz w:val="24"/>
        </w:rPr>
      </w:pPr>
      <w:r w:rsidRPr="0069671A">
        <w:rPr>
          <w:rFonts w:asciiTheme="minorEastAsia" w:hAnsiTheme="minorEastAsia" w:cs="바탕"/>
          <w:sz w:val="24"/>
        </w:rPr>
        <w:t>SK E&amp;S</w:t>
      </w:r>
      <w:r w:rsidR="00CA757F">
        <w:rPr>
          <w:rFonts w:asciiTheme="minorEastAsia" w:hAnsiTheme="minorEastAsia" w:cs="바탕" w:hint="eastAsia"/>
          <w:sz w:val="24"/>
        </w:rPr>
        <w:t>는</w:t>
      </w:r>
      <w:r w:rsidRPr="0069671A">
        <w:rPr>
          <w:rFonts w:asciiTheme="minorEastAsia" w:hAnsiTheme="minorEastAsia" w:cs="바탕"/>
          <w:sz w:val="24"/>
        </w:rPr>
        <w:t xml:space="preserve"> 7개 도시가스 자회사(코원에너지서비스, 부산도시가스, 충청에너지서비스, 영남에너지서비스(구미/포항), 전남도시가스, 강원도시가스, 전북에너지서비스)</w:t>
      </w:r>
      <w:r w:rsidR="00CA757F">
        <w:rPr>
          <w:rFonts w:asciiTheme="minorEastAsia" w:hAnsiTheme="minorEastAsia" w:cs="바탕" w:hint="eastAsia"/>
          <w:sz w:val="24"/>
        </w:rPr>
        <w:t xml:space="preserve">를 통해 </w:t>
      </w:r>
      <w:r w:rsidRPr="0069671A">
        <w:rPr>
          <w:rFonts w:asciiTheme="minorEastAsia" w:hAnsiTheme="minorEastAsia" w:cs="바탕"/>
          <w:sz w:val="24"/>
        </w:rPr>
        <w:t>‘</w:t>
      </w:r>
      <w:r w:rsidRPr="0069671A">
        <w:rPr>
          <w:rFonts w:asciiTheme="minorEastAsia" w:hAnsiTheme="minorEastAsia" w:cs="바탕" w:hint="eastAsia"/>
          <w:sz w:val="24"/>
        </w:rPr>
        <w:t>도시가스톡</w:t>
      </w:r>
      <w:r w:rsidRPr="0069671A">
        <w:rPr>
          <w:rFonts w:asciiTheme="minorEastAsia" w:hAnsiTheme="minorEastAsia" w:cs="바탕"/>
          <w:sz w:val="24"/>
        </w:rPr>
        <w:t>’ 서비스를</w:t>
      </w:r>
      <w:r w:rsidR="00CA757F">
        <w:rPr>
          <w:rFonts w:asciiTheme="minorEastAsia" w:hAnsiTheme="minorEastAsia" w:cs="바탕"/>
          <w:sz w:val="24"/>
        </w:rPr>
        <w:t xml:space="preserve"> </w:t>
      </w:r>
      <w:r w:rsidR="00CA757F">
        <w:rPr>
          <w:rFonts w:asciiTheme="minorEastAsia" w:hAnsiTheme="minorEastAsia" w:cs="바탕" w:hint="eastAsia"/>
          <w:sz w:val="24"/>
        </w:rPr>
        <w:t xml:space="preserve">오픈한다고 </w:t>
      </w:r>
      <w:r w:rsidR="00CA757F">
        <w:rPr>
          <w:rFonts w:asciiTheme="minorEastAsia" w:hAnsiTheme="minorEastAsia" w:cs="바탕"/>
          <w:sz w:val="24"/>
        </w:rPr>
        <w:t>10</w:t>
      </w:r>
      <w:r w:rsidR="00CA757F">
        <w:rPr>
          <w:rFonts w:asciiTheme="minorEastAsia" w:hAnsiTheme="minorEastAsia" w:cs="바탕" w:hint="eastAsia"/>
          <w:sz w:val="24"/>
        </w:rPr>
        <w:t>일 밝혔다.</w:t>
      </w:r>
      <w:r w:rsidR="00CA757F">
        <w:rPr>
          <w:rFonts w:asciiTheme="minorEastAsia" w:hAnsiTheme="minorEastAsia" w:cs="바탕"/>
          <w:sz w:val="24"/>
        </w:rPr>
        <w:t xml:space="preserve"> </w:t>
      </w:r>
      <w:r w:rsidRPr="0069671A">
        <w:rPr>
          <w:rFonts w:asciiTheme="minorEastAsia" w:hAnsiTheme="minorEastAsia" w:cs="바탕"/>
          <w:sz w:val="24"/>
        </w:rPr>
        <w:t xml:space="preserve"> </w:t>
      </w:r>
    </w:p>
    <w:p w:rsidR="00165042" w:rsidRPr="0069671A" w:rsidRDefault="00165042" w:rsidP="0069671A">
      <w:pPr>
        <w:wordWrap/>
        <w:spacing w:line="216" w:lineRule="auto"/>
        <w:rPr>
          <w:rFonts w:asciiTheme="minorEastAsia" w:hAnsiTheme="minorEastAsia" w:cs="바탕"/>
          <w:sz w:val="24"/>
        </w:rPr>
      </w:pPr>
    </w:p>
    <w:p w:rsidR="00165042" w:rsidRPr="0069671A" w:rsidRDefault="00F6533F" w:rsidP="0069671A">
      <w:pPr>
        <w:wordWrap/>
        <w:spacing w:line="216" w:lineRule="auto"/>
        <w:ind w:firstLineChars="100" w:firstLine="240"/>
        <w:rPr>
          <w:rFonts w:asciiTheme="minorEastAsia" w:hAnsiTheme="minorEastAsia" w:cs="바탕"/>
          <w:sz w:val="24"/>
        </w:rPr>
      </w:pPr>
      <w:r w:rsidRPr="0069671A">
        <w:rPr>
          <w:rFonts w:asciiTheme="minorEastAsia" w:hAnsiTheme="minorEastAsia" w:cs="바탕"/>
          <w:sz w:val="24"/>
        </w:rPr>
        <w:t>‘</w:t>
      </w:r>
      <w:r w:rsidR="00165042" w:rsidRPr="0069671A">
        <w:rPr>
          <w:rFonts w:asciiTheme="minorEastAsia" w:hAnsiTheme="minorEastAsia" w:cs="바탕" w:hint="eastAsia"/>
          <w:sz w:val="24"/>
        </w:rPr>
        <w:t>도시가스톡</w:t>
      </w:r>
      <w:r w:rsidRPr="0069671A">
        <w:rPr>
          <w:rFonts w:asciiTheme="minorEastAsia" w:hAnsiTheme="minorEastAsia" w:cs="바탕"/>
          <w:sz w:val="24"/>
        </w:rPr>
        <w:t>’</w:t>
      </w:r>
      <w:r w:rsidR="00165042" w:rsidRPr="0069671A">
        <w:rPr>
          <w:rFonts w:asciiTheme="minorEastAsia" w:hAnsiTheme="minorEastAsia" w:cs="바탕" w:hint="eastAsia"/>
          <w:sz w:val="24"/>
        </w:rPr>
        <w:t xml:space="preserve">은 </w:t>
      </w:r>
      <w:r w:rsidR="002775B5" w:rsidRPr="0069671A">
        <w:rPr>
          <w:rFonts w:asciiTheme="minorEastAsia" w:hAnsiTheme="minorEastAsia" w:cs="바탕" w:hint="eastAsia"/>
          <w:sz w:val="24"/>
        </w:rPr>
        <w:t>▲</w:t>
      </w:r>
      <w:r w:rsidR="00165042" w:rsidRPr="0069671A">
        <w:rPr>
          <w:rFonts w:asciiTheme="minorEastAsia" w:hAnsiTheme="minorEastAsia" w:cs="바탕" w:hint="eastAsia"/>
          <w:sz w:val="24"/>
        </w:rPr>
        <w:t>청구서 조회,</w:t>
      </w:r>
      <w:r w:rsidR="00165042" w:rsidRPr="0069671A">
        <w:rPr>
          <w:rFonts w:asciiTheme="minorEastAsia" w:hAnsiTheme="minorEastAsia" w:cs="바탕"/>
          <w:sz w:val="24"/>
        </w:rPr>
        <w:t xml:space="preserve"> </w:t>
      </w:r>
      <w:r w:rsidR="002775B5" w:rsidRPr="0069671A">
        <w:rPr>
          <w:rFonts w:asciiTheme="minorEastAsia" w:hAnsiTheme="minorEastAsia" w:cs="바탕" w:hint="eastAsia"/>
          <w:sz w:val="24"/>
        </w:rPr>
        <w:t>▲</w:t>
      </w:r>
      <w:r w:rsidR="00165042" w:rsidRPr="0069671A">
        <w:rPr>
          <w:rFonts w:asciiTheme="minorEastAsia" w:hAnsiTheme="minorEastAsia" w:cs="바탕"/>
          <w:sz w:val="24"/>
        </w:rPr>
        <w:t xml:space="preserve">요금납부, </w:t>
      </w:r>
      <w:r w:rsidR="002775B5" w:rsidRPr="0069671A">
        <w:rPr>
          <w:rFonts w:asciiTheme="minorEastAsia" w:hAnsiTheme="minorEastAsia" w:cs="바탕" w:hint="eastAsia"/>
          <w:sz w:val="24"/>
        </w:rPr>
        <w:t>▲</w:t>
      </w:r>
      <w:r w:rsidR="00C23B08" w:rsidRPr="0069671A">
        <w:rPr>
          <w:rFonts w:asciiTheme="minorEastAsia" w:hAnsiTheme="minorEastAsia" w:cs="바탕" w:hint="eastAsia"/>
          <w:sz w:val="24"/>
        </w:rPr>
        <w:t>전출입</w:t>
      </w:r>
      <w:r w:rsidR="00165042" w:rsidRPr="0069671A">
        <w:rPr>
          <w:rFonts w:asciiTheme="minorEastAsia" w:hAnsiTheme="minorEastAsia" w:cs="바탕"/>
          <w:sz w:val="24"/>
        </w:rPr>
        <w:t xml:space="preserve">신청, </w:t>
      </w:r>
      <w:r w:rsidR="002775B5" w:rsidRPr="0069671A">
        <w:rPr>
          <w:rFonts w:asciiTheme="minorEastAsia" w:hAnsiTheme="minorEastAsia" w:cs="바탕" w:hint="eastAsia"/>
          <w:sz w:val="24"/>
        </w:rPr>
        <w:t>▲</w:t>
      </w:r>
      <w:r w:rsidR="00165042" w:rsidRPr="0069671A">
        <w:rPr>
          <w:rFonts w:asciiTheme="minorEastAsia" w:hAnsiTheme="minorEastAsia" w:cs="바탕"/>
          <w:sz w:val="24"/>
        </w:rPr>
        <w:t xml:space="preserve">자동이체 신청/해지 등 고객들이 자주 이용하는 </w:t>
      </w:r>
      <w:r w:rsidR="00257CF4" w:rsidRPr="0069671A">
        <w:rPr>
          <w:rFonts w:asciiTheme="minorEastAsia" w:hAnsiTheme="minorEastAsia" w:cs="바탕" w:hint="eastAsia"/>
          <w:sz w:val="24"/>
        </w:rPr>
        <w:t>업무를 상담원</w:t>
      </w:r>
      <w:r w:rsidR="00B27FF8" w:rsidRPr="0069671A">
        <w:rPr>
          <w:rFonts w:asciiTheme="minorEastAsia" w:hAnsiTheme="minorEastAsia" w:cs="바탕" w:hint="eastAsia"/>
          <w:sz w:val="24"/>
        </w:rPr>
        <w:t>과</w:t>
      </w:r>
      <w:r w:rsidR="005C2BAE" w:rsidRPr="0069671A">
        <w:rPr>
          <w:rFonts w:asciiTheme="minorEastAsia" w:hAnsiTheme="minorEastAsia" w:cs="바탕" w:hint="eastAsia"/>
          <w:sz w:val="24"/>
        </w:rPr>
        <w:t xml:space="preserve"> </w:t>
      </w:r>
      <w:r w:rsidR="00257CF4" w:rsidRPr="0069671A">
        <w:rPr>
          <w:rFonts w:asciiTheme="minorEastAsia" w:hAnsiTheme="minorEastAsia" w:cs="바탕" w:hint="eastAsia"/>
          <w:sz w:val="24"/>
        </w:rPr>
        <w:t>전화</w:t>
      </w:r>
      <w:r w:rsidR="00B27FF8" w:rsidRPr="0069671A">
        <w:rPr>
          <w:rFonts w:asciiTheme="minorEastAsia" w:hAnsiTheme="minorEastAsia" w:cs="바탕" w:hint="eastAsia"/>
          <w:sz w:val="24"/>
        </w:rPr>
        <w:t xml:space="preserve">통화 </w:t>
      </w:r>
      <w:r w:rsidR="00165042" w:rsidRPr="0069671A">
        <w:rPr>
          <w:rFonts w:asciiTheme="minorEastAsia" w:hAnsiTheme="minorEastAsia" w:cs="바탕"/>
          <w:sz w:val="24"/>
        </w:rPr>
        <w:t xml:space="preserve">없이 </w:t>
      </w:r>
      <w:r w:rsidR="006E2402" w:rsidRPr="0069671A">
        <w:rPr>
          <w:rFonts w:asciiTheme="minorEastAsia" w:hAnsiTheme="minorEastAsia" w:cs="바탕" w:hint="eastAsia"/>
          <w:sz w:val="24"/>
        </w:rPr>
        <w:t xml:space="preserve">카카오톡을 통해 </w:t>
      </w:r>
      <w:r w:rsidR="00165042" w:rsidRPr="0069671A">
        <w:rPr>
          <w:rFonts w:asciiTheme="minorEastAsia" w:hAnsiTheme="minorEastAsia" w:cs="바탕" w:hint="eastAsia"/>
          <w:sz w:val="24"/>
        </w:rPr>
        <w:t>2</w:t>
      </w:r>
      <w:r w:rsidR="00165042" w:rsidRPr="0069671A">
        <w:rPr>
          <w:rFonts w:asciiTheme="minorEastAsia" w:hAnsiTheme="minorEastAsia" w:cs="바탕"/>
          <w:sz w:val="24"/>
        </w:rPr>
        <w:t>4</w:t>
      </w:r>
      <w:r w:rsidR="00165042" w:rsidRPr="0069671A">
        <w:rPr>
          <w:rFonts w:asciiTheme="minorEastAsia" w:hAnsiTheme="minorEastAsia" w:cs="바탕" w:hint="eastAsia"/>
          <w:sz w:val="24"/>
        </w:rPr>
        <w:t xml:space="preserve">시간 </w:t>
      </w:r>
      <w:r w:rsidR="00EA3B91" w:rsidRPr="0069671A">
        <w:rPr>
          <w:rFonts w:asciiTheme="minorEastAsia" w:hAnsiTheme="minorEastAsia" w:cs="바탕" w:hint="eastAsia"/>
          <w:sz w:val="24"/>
        </w:rPr>
        <w:t xml:space="preserve">확인 및 </w:t>
      </w:r>
      <w:r w:rsidR="00165042" w:rsidRPr="0069671A">
        <w:rPr>
          <w:rFonts w:asciiTheme="minorEastAsia" w:hAnsiTheme="minorEastAsia" w:cs="바탕"/>
          <w:sz w:val="24"/>
        </w:rPr>
        <w:t>처리가 가능</w:t>
      </w:r>
      <w:r w:rsidR="00257CF4" w:rsidRPr="0069671A">
        <w:rPr>
          <w:rFonts w:asciiTheme="minorEastAsia" w:hAnsiTheme="minorEastAsia" w:cs="바탕" w:hint="eastAsia"/>
          <w:sz w:val="24"/>
        </w:rPr>
        <w:t>한 서비스이다</w:t>
      </w:r>
      <w:r w:rsidR="00165042" w:rsidRPr="0069671A">
        <w:rPr>
          <w:rFonts w:asciiTheme="minorEastAsia" w:hAnsiTheme="minorEastAsia" w:cs="바탕"/>
          <w:sz w:val="24"/>
        </w:rPr>
        <w:t>.</w:t>
      </w:r>
    </w:p>
    <w:p w:rsidR="006E2402" w:rsidRPr="0069671A" w:rsidRDefault="00B27FF8" w:rsidP="0069671A">
      <w:pPr>
        <w:wordWrap/>
        <w:spacing w:line="216" w:lineRule="auto"/>
        <w:ind w:firstLineChars="100" w:firstLine="240"/>
        <w:rPr>
          <w:rFonts w:asciiTheme="minorEastAsia" w:hAnsiTheme="minorEastAsia" w:cs="바탕"/>
          <w:sz w:val="24"/>
        </w:rPr>
      </w:pPr>
      <w:r w:rsidRPr="0069671A">
        <w:rPr>
          <w:rFonts w:asciiTheme="minorEastAsia" w:hAnsiTheme="minorEastAsia" w:cs="바탕" w:hint="eastAsia"/>
          <w:sz w:val="24"/>
        </w:rPr>
        <w:t>또한</w:t>
      </w:r>
      <w:r w:rsidRPr="0069671A">
        <w:rPr>
          <w:rFonts w:asciiTheme="minorEastAsia" w:hAnsiTheme="minorEastAsia" w:cs="바탕"/>
          <w:sz w:val="24"/>
        </w:rPr>
        <w:t xml:space="preserve"> </w:t>
      </w:r>
      <w:r w:rsidRPr="0069671A">
        <w:rPr>
          <w:rFonts w:asciiTheme="minorEastAsia" w:hAnsiTheme="minorEastAsia" w:cs="바탕" w:hint="eastAsia"/>
          <w:sz w:val="24"/>
        </w:rPr>
        <w:t>함께</w:t>
      </w:r>
      <w:r w:rsidRPr="0069671A">
        <w:rPr>
          <w:rFonts w:asciiTheme="minorEastAsia" w:hAnsiTheme="minorEastAsia" w:cs="바탕"/>
          <w:sz w:val="24"/>
        </w:rPr>
        <w:t xml:space="preserve"> 살지 않는 연로한 부모님이나 멀리 떨어져있는 가족</w:t>
      </w:r>
      <w:r w:rsidRPr="0069671A">
        <w:rPr>
          <w:rFonts w:asciiTheme="minorEastAsia" w:hAnsiTheme="minorEastAsia" w:cs="바탕" w:hint="eastAsia"/>
          <w:sz w:val="24"/>
        </w:rPr>
        <w:t>을</w:t>
      </w:r>
      <w:r w:rsidRPr="0069671A">
        <w:rPr>
          <w:rFonts w:asciiTheme="minorEastAsia" w:hAnsiTheme="minorEastAsia" w:cs="바탕"/>
          <w:sz w:val="24"/>
        </w:rPr>
        <w:t xml:space="preserve"> </w:t>
      </w:r>
      <w:r w:rsidRPr="0069671A">
        <w:rPr>
          <w:rFonts w:asciiTheme="minorEastAsia" w:hAnsiTheme="minorEastAsia" w:cs="바탕" w:hint="eastAsia"/>
          <w:sz w:val="24"/>
        </w:rPr>
        <w:t xml:space="preserve">대신해 </w:t>
      </w:r>
      <w:r w:rsidRPr="0069671A">
        <w:rPr>
          <w:rFonts w:asciiTheme="minorEastAsia" w:hAnsiTheme="minorEastAsia" w:cs="바탕"/>
          <w:sz w:val="24"/>
        </w:rPr>
        <w:t>도시가스</w:t>
      </w:r>
      <w:r w:rsidR="00257CF4" w:rsidRPr="0069671A">
        <w:rPr>
          <w:rFonts w:asciiTheme="minorEastAsia" w:hAnsiTheme="minorEastAsia" w:cs="바탕" w:hint="eastAsia"/>
          <w:sz w:val="24"/>
        </w:rPr>
        <w:t xml:space="preserve"> </w:t>
      </w:r>
      <w:r w:rsidRPr="0069671A">
        <w:rPr>
          <w:rFonts w:asciiTheme="minorEastAsia" w:hAnsiTheme="minorEastAsia" w:cs="바탕"/>
          <w:sz w:val="24"/>
        </w:rPr>
        <w:t xml:space="preserve">요금 납부 </w:t>
      </w:r>
      <w:r w:rsidRPr="0069671A">
        <w:rPr>
          <w:rFonts w:asciiTheme="minorEastAsia" w:hAnsiTheme="minorEastAsia" w:cs="바탕" w:hint="eastAsia"/>
          <w:sz w:val="24"/>
        </w:rPr>
        <w:t xml:space="preserve">및 </w:t>
      </w:r>
      <w:r w:rsidR="00C23B08" w:rsidRPr="0069671A">
        <w:rPr>
          <w:rFonts w:asciiTheme="minorEastAsia" w:hAnsiTheme="minorEastAsia" w:cs="바탕" w:hint="eastAsia"/>
          <w:sz w:val="24"/>
        </w:rPr>
        <w:t>전출입</w:t>
      </w:r>
      <w:r w:rsidRPr="0069671A">
        <w:rPr>
          <w:rFonts w:asciiTheme="minorEastAsia" w:hAnsiTheme="minorEastAsia" w:cs="바탕" w:hint="eastAsia"/>
          <w:sz w:val="24"/>
        </w:rPr>
        <w:t xml:space="preserve">신청 등 모든 </w:t>
      </w:r>
      <w:r w:rsidR="00257CF4" w:rsidRPr="0069671A">
        <w:rPr>
          <w:rFonts w:asciiTheme="minorEastAsia" w:hAnsiTheme="minorEastAsia" w:cs="바탕" w:hint="eastAsia"/>
          <w:sz w:val="24"/>
        </w:rPr>
        <w:t xml:space="preserve">고객 서비스를 </w:t>
      </w:r>
      <w:r w:rsidRPr="0069671A">
        <w:rPr>
          <w:rFonts w:asciiTheme="minorEastAsia" w:hAnsiTheme="minorEastAsia" w:cs="바탕" w:hint="eastAsia"/>
          <w:sz w:val="24"/>
        </w:rPr>
        <w:t xml:space="preserve">처리할 수 있는 </w:t>
      </w:r>
      <w:r w:rsidRPr="0069671A">
        <w:rPr>
          <w:rFonts w:asciiTheme="minorEastAsia" w:hAnsiTheme="minorEastAsia" w:cs="바탕"/>
          <w:sz w:val="24"/>
        </w:rPr>
        <w:t>‘</w:t>
      </w:r>
      <w:r w:rsidRPr="0069671A">
        <w:rPr>
          <w:rFonts w:asciiTheme="minorEastAsia" w:hAnsiTheme="minorEastAsia" w:cs="바탕" w:hint="eastAsia"/>
          <w:sz w:val="24"/>
        </w:rPr>
        <w:t>가족공유</w:t>
      </w:r>
      <w:r w:rsidRPr="0069671A">
        <w:rPr>
          <w:rFonts w:asciiTheme="minorEastAsia" w:hAnsiTheme="minorEastAsia" w:cs="바탕"/>
          <w:sz w:val="24"/>
        </w:rPr>
        <w:t xml:space="preserve">’ </w:t>
      </w:r>
      <w:r w:rsidRPr="0069671A">
        <w:rPr>
          <w:rFonts w:asciiTheme="minorEastAsia" w:hAnsiTheme="minorEastAsia" w:cs="바탕" w:hint="eastAsia"/>
          <w:sz w:val="24"/>
        </w:rPr>
        <w:t>기능</w:t>
      </w:r>
      <w:r w:rsidR="00257CF4" w:rsidRPr="0069671A">
        <w:rPr>
          <w:rFonts w:asciiTheme="minorEastAsia" w:hAnsiTheme="minorEastAsia" w:cs="바탕" w:hint="eastAsia"/>
          <w:sz w:val="24"/>
        </w:rPr>
        <w:t>도 제공된다.</w:t>
      </w:r>
      <w:r w:rsidR="00257CF4" w:rsidRPr="0069671A">
        <w:rPr>
          <w:rFonts w:asciiTheme="minorEastAsia" w:hAnsiTheme="minorEastAsia" w:cs="바탕"/>
          <w:sz w:val="24"/>
        </w:rPr>
        <w:t xml:space="preserve"> </w:t>
      </w:r>
    </w:p>
    <w:p w:rsidR="00537761" w:rsidRPr="0069671A" w:rsidRDefault="00537761" w:rsidP="0069671A">
      <w:pPr>
        <w:wordWrap/>
        <w:spacing w:line="216" w:lineRule="auto"/>
        <w:ind w:firstLineChars="100" w:firstLine="240"/>
        <w:rPr>
          <w:rFonts w:asciiTheme="minorEastAsia" w:hAnsiTheme="minorEastAsia" w:cs="바탕"/>
          <w:sz w:val="24"/>
        </w:rPr>
      </w:pPr>
    </w:p>
    <w:p w:rsidR="00887051" w:rsidRPr="0069671A" w:rsidRDefault="00537761" w:rsidP="0069671A">
      <w:pPr>
        <w:wordWrap/>
        <w:spacing w:line="216" w:lineRule="auto"/>
        <w:ind w:firstLineChars="100" w:firstLine="240"/>
        <w:rPr>
          <w:sz w:val="24"/>
        </w:rPr>
      </w:pPr>
      <w:r w:rsidRPr="0069671A">
        <w:rPr>
          <w:rFonts w:asciiTheme="minorEastAsia" w:hAnsiTheme="minorEastAsia" w:cs="바탕"/>
          <w:sz w:val="24"/>
        </w:rPr>
        <w:t>SK E&amp;S의 ‘</w:t>
      </w:r>
      <w:r w:rsidRPr="0069671A">
        <w:rPr>
          <w:rFonts w:asciiTheme="minorEastAsia" w:hAnsiTheme="minorEastAsia" w:cs="바탕" w:hint="eastAsia"/>
          <w:sz w:val="24"/>
        </w:rPr>
        <w:t>도시가스톡</w:t>
      </w:r>
      <w:r w:rsidRPr="0069671A">
        <w:rPr>
          <w:rFonts w:asciiTheme="minorEastAsia" w:hAnsiTheme="minorEastAsia" w:cs="바탕"/>
          <w:sz w:val="24"/>
        </w:rPr>
        <w:t>’</w:t>
      </w:r>
      <w:r w:rsidRPr="0069671A">
        <w:rPr>
          <w:rFonts w:asciiTheme="minorEastAsia" w:hAnsiTheme="minorEastAsia" w:cs="바탕" w:hint="eastAsia"/>
          <w:sz w:val="24"/>
        </w:rPr>
        <w:t xml:space="preserve">은 </w:t>
      </w:r>
      <w:r w:rsidRPr="0069671A">
        <w:rPr>
          <w:rFonts w:asciiTheme="minorEastAsia" w:hAnsiTheme="minorEastAsia" w:cs="바탕"/>
          <w:sz w:val="24"/>
        </w:rPr>
        <w:t xml:space="preserve">SK E&amp;S 산하 7개 도시가스사 고객이라면 누구나 이용이 가능하며, </w:t>
      </w:r>
      <w:r w:rsidRPr="0069671A">
        <w:rPr>
          <w:rFonts w:hint="eastAsia"/>
          <w:sz w:val="24"/>
        </w:rPr>
        <w:t xml:space="preserve">카카오톡에서 도시가스 회사를 검색하거나 도시가스사의 홈페이지에 게시된 </w:t>
      </w:r>
      <w:r w:rsidRPr="0069671A">
        <w:rPr>
          <w:sz w:val="24"/>
        </w:rPr>
        <w:t>QR</w:t>
      </w:r>
      <w:r w:rsidRPr="0069671A">
        <w:rPr>
          <w:rFonts w:hint="eastAsia"/>
          <w:sz w:val="24"/>
        </w:rPr>
        <w:t>코드를 활용하여 접속이 가능하다.</w:t>
      </w:r>
      <w:r w:rsidRPr="0069671A">
        <w:rPr>
          <w:sz w:val="24"/>
        </w:rPr>
        <w:t xml:space="preserve"> </w:t>
      </w:r>
    </w:p>
    <w:p w:rsidR="00E7646F" w:rsidRPr="0069671A" w:rsidRDefault="0069671A" w:rsidP="0069671A">
      <w:pPr>
        <w:wordWrap/>
        <w:spacing w:line="216" w:lineRule="auto"/>
        <w:ind w:firstLineChars="100" w:firstLine="240"/>
        <w:rPr>
          <w:sz w:val="24"/>
        </w:rPr>
      </w:pPr>
      <w:r w:rsidRPr="0069671A">
        <w:rPr>
          <w:sz w:val="24"/>
        </w:rPr>
        <w:t xml:space="preserve">‘도시가스톡’은 카카오 자회사인 카카오엔터프라이즈와의 협업을 통해 </w:t>
      </w:r>
      <w:r w:rsidRPr="0069671A">
        <w:rPr>
          <w:rFonts w:hint="eastAsia"/>
          <w:sz w:val="24"/>
        </w:rPr>
        <w:t xml:space="preserve">복잡한 </w:t>
      </w:r>
      <w:r w:rsidRPr="0069671A">
        <w:rPr>
          <w:sz w:val="24"/>
        </w:rPr>
        <w:t>회원가입절차</w:t>
      </w:r>
      <w:r w:rsidRPr="0069671A">
        <w:rPr>
          <w:rFonts w:hint="eastAsia"/>
          <w:sz w:val="24"/>
        </w:rPr>
        <w:t xml:space="preserve"> </w:t>
      </w:r>
      <w:r w:rsidRPr="0069671A">
        <w:rPr>
          <w:sz w:val="24"/>
        </w:rPr>
        <w:t xml:space="preserve">없이 </w:t>
      </w:r>
      <w:r w:rsidRPr="0069671A">
        <w:rPr>
          <w:rFonts w:hint="eastAsia"/>
          <w:sz w:val="24"/>
        </w:rPr>
        <w:t xml:space="preserve">카카오톡의 고객정보를 활용 </w:t>
      </w:r>
      <w:r w:rsidRPr="0069671A">
        <w:rPr>
          <w:sz w:val="24"/>
        </w:rPr>
        <w:t>간단한 본인</w:t>
      </w:r>
      <w:r w:rsidRPr="0069671A">
        <w:rPr>
          <w:rFonts w:hint="eastAsia"/>
          <w:sz w:val="24"/>
        </w:rPr>
        <w:t>인증</w:t>
      </w:r>
      <w:r w:rsidRPr="0069671A">
        <w:rPr>
          <w:sz w:val="24"/>
        </w:rPr>
        <w:t xml:space="preserve">만으로 </w:t>
      </w:r>
      <w:r w:rsidRPr="0069671A">
        <w:rPr>
          <w:rFonts w:hint="eastAsia"/>
          <w:sz w:val="24"/>
        </w:rPr>
        <w:t xml:space="preserve">모든 서비스를 </w:t>
      </w:r>
      <w:r w:rsidRPr="0069671A">
        <w:rPr>
          <w:sz w:val="24"/>
        </w:rPr>
        <w:t>이용할 수 있</w:t>
      </w:r>
      <w:r w:rsidRPr="0069671A">
        <w:rPr>
          <w:rFonts w:hint="eastAsia"/>
          <w:sz w:val="24"/>
        </w:rPr>
        <w:t>으며,</w:t>
      </w:r>
      <w:r w:rsidRPr="0069671A">
        <w:rPr>
          <w:sz w:val="24"/>
        </w:rPr>
        <w:t xml:space="preserve"> 카카오톡의 Smart UI 기술을 활용하여 </w:t>
      </w:r>
      <w:r w:rsidR="00CA757F">
        <w:rPr>
          <w:rFonts w:hint="eastAsia"/>
          <w:sz w:val="24"/>
        </w:rPr>
        <w:t xml:space="preserve">메뉴의 직관성과 </w:t>
      </w:r>
      <w:r w:rsidRPr="0069671A">
        <w:rPr>
          <w:sz w:val="24"/>
        </w:rPr>
        <w:t>사용</w:t>
      </w:r>
      <w:r w:rsidRPr="0069671A">
        <w:rPr>
          <w:rFonts w:hint="eastAsia"/>
          <w:sz w:val="24"/>
        </w:rPr>
        <w:t xml:space="preserve"> </w:t>
      </w:r>
      <w:r w:rsidRPr="0069671A">
        <w:rPr>
          <w:sz w:val="24"/>
        </w:rPr>
        <w:t>편의성을</w:t>
      </w:r>
      <w:r w:rsidRPr="0069671A">
        <w:rPr>
          <w:rFonts w:hint="eastAsia"/>
          <w:sz w:val="24"/>
        </w:rPr>
        <w:t xml:space="preserve"> 높였다.</w:t>
      </w:r>
    </w:p>
    <w:p w:rsidR="00537761" w:rsidRPr="0069671A" w:rsidRDefault="00537761" w:rsidP="0069671A">
      <w:pPr>
        <w:wordWrap/>
        <w:spacing w:line="216" w:lineRule="auto"/>
        <w:ind w:firstLineChars="100" w:firstLine="240"/>
        <w:rPr>
          <w:sz w:val="24"/>
        </w:rPr>
      </w:pPr>
    </w:p>
    <w:p w:rsidR="00946067" w:rsidRPr="0069671A" w:rsidRDefault="00946067" w:rsidP="0069671A">
      <w:pPr>
        <w:wordWrap/>
        <w:spacing w:line="216" w:lineRule="auto"/>
        <w:ind w:firstLineChars="100" w:firstLine="240"/>
        <w:rPr>
          <w:sz w:val="24"/>
        </w:rPr>
      </w:pPr>
      <w:r w:rsidRPr="0069671A">
        <w:rPr>
          <w:sz w:val="24"/>
        </w:rPr>
        <w:t xml:space="preserve">SK E&amp;S </w:t>
      </w:r>
      <w:r w:rsidRPr="0069671A">
        <w:rPr>
          <w:rFonts w:hint="eastAsia"/>
          <w:sz w:val="24"/>
        </w:rPr>
        <w:t xml:space="preserve">이경남 도시가스사업운영본부장은 </w:t>
      </w:r>
      <w:r w:rsidR="00257CF4" w:rsidRPr="0069671A">
        <w:rPr>
          <w:sz w:val="24"/>
        </w:rPr>
        <w:t>“</w:t>
      </w:r>
      <w:r w:rsidR="00D07FB3">
        <w:rPr>
          <w:rFonts w:hint="eastAsia"/>
          <w:sz w:val="24"/>
        </w:rPr>
        <w:t xml:space="preserve">지난해 오픈한 </w:t>
      </w:r>
      <w:r w:rsidR="00D07FB3">
        <w:rPr>
          <w:sz w:val="24"/>
        </w:rPr>
        <w:t>‘</w:t>
      </w:r>
      <w:r w:rsidR="00D07FB3" w:rsidRPr="00D07FB3">
        <w:rPr>
          <w:sz w:val="24"/>
        </w:rPr>
        <w:t xml:space="preserve">보이는ARS’와 더불어 고객들의 목소리를 경청할 수 있는 다양한 </w:t>
      </w:r>
      <w:r w:rsidR="00122773">
        <w:rPr>
          <w:rFonts w:hint="eastAsia"/>
          <w:sz w:val="24"/>
        </w:rPr>
        <w:t>창구</w:t>
      </w:r>
      <w:r w:rsidR="00D07FB3" w:rsidRPr="00D07FB3">
        <w:rPr>
          <w:sz w:val="24"/>
        </w:rPr>
        <w:t>를 지속적으로 개발, 편리하고 안전한 도시가스 서비스를 제공하는데 최선을 다하겠다</w:t>
      </w:r>
      <w:r w:rsidRPr="0069671A">
        <w:rPr>
          <w:sz w:val="24"/>
        </w:rPr>
        <w:t>”</w:t>
      </w:r>
      <w:r w:rsidRPr="0069671A">
        <w:rPr>
          <w:rFonts w:hint="eastAsia"/>
          <w:sz w:val="24"/>
        </w:rPr>
        <w:t xml:space="preserve">며 </w:t>
      </w:r>
      <w:r w:rsidR="00F6533F" w:rsidRPr="0069671A">
        <w:rPr>
          <w:sz w:val="24"/>
        </w:rPr>
        <w:t>“</w:t>
      </w:r>
      <w:r w:rsidR="00257CF4" w:rsidRPr="0069671A">
        <w:rPr>
          <w:sz w:val="24"/>
        </w:rPr>
        <w:t>‘</w:t>
      </w:r>
      <w:r w:rsidR="001B6801" w:rsidRPr="0069671A">
        <w:rPr>
          <w:rFonts w:hint="eastAsia"/>
          <w:sz w:val="24"/>
        </w:rPr>
        <w:t>가족공유</w:t>
      </w:r>
      <w:r w:rsidR="00257CF4" w:rsidRPr="0069671A">
        <w:rPr>
          <w:sz w:val="24"/>
        </w:rPr>
        <w:t>’</w:t>
      </w:r>
      <w:r w:rsidR="00257CF4" w:rsidRPr="0069671A">
        <w:rPr>
          <w:rFonts w:hint="eastAsia"/>
          <w:sz w:val="24"/>
        </w:rPr>
        <w:t xml:space="preserve"> 기능을 추가해 자녀들이 따로 거주하는 부모님 댁의 도시가스 업무를 원격으로 처리할 수 있어 </w:t>
      </w:r>
      <w:r w:rsidR="00D07FB3">
        <w:rPr>
          <w:rFonts w:hint="eastAsia"/>
          <w:sz w:val="24"/>
        </w:rPr>
        <w:t xml:space="preserve">부모님과 자녀들 모두의 </w:t>
      </w:r>
      <w:r w:rsidR="00257CF4" w:rsidRPr="0069671A">
        <w:rPr>
          <w:rFonts w:hint="eastAsia"/>
          <w:sz w:val="24"/>
        </w:rPr>
        <w:t>호응이 예상된다</w:t>
      </w:r>
      <w:r w:rsidR="001B6801" w:rsidRPr="0069671A">
        <w:rPr>
          <w:sz w:val="24"/>
        </w:rPr>
        <w:t>”</w:t>
      </w:r>
      <w:r w:rsidR="001B6801" w:rsidRPr="0069671A">
        <w:rPr>
          <w:rFonts w:hint="eastAsia"/>
          <w:sz w:val="24"/>
        </w:rPr>
        <w:t xml:space="preserve">고 </w:t>
      </w:r>
      <w:r w:rsidRPr="0069671A">
        <w:rPr>
          <w:rFonts w:hint="eastAsia"/>
          <w:sz w:val="24"/>
        </w:rPr>
        <w:t>말했다</w:t>
      </w:r>
      <w:r w:rsidRPr="0069671A">
        <w:rPr>
          <w:sz w:val="24"/>
        </w:rPr>
        <w:t>.</w:t>
      </w:r>
    </w:p>
    <w:p w:rsidR="008940FD" w:rsidRPr="0069671A" w:rsidRDefault="008940FD" w:rsidP="0069671A">
      <w:pPr>
        <w:wordWrap/>
        <w:spacing w:line="216" w:lineRule="auto"/>
        <w:ind w:firstLineChars="100" w:firstLine="240"/>
        <w:rPr>
          <w:sz w:val="24"/>
        </w:rPr>
      </w:pPr>
    </w:p>
    <w:p w:rsidR="00FF04E4" w:rsidRDefault="00257CF4" w:rsidP="0069671A">
      <w:pPr>
        <w:wordWrap/>
        <w:spacing w:line="216" w:lineRule="auto"/>
        <w:ind w:firstLineChars="100" w:firstLine="240"/>
        <w:rPr>
          <w:rFonts w:asciiTheme="minorEastAsia" w:hAnsiTheme="minorEastAsia" w:cs="바탕"/>
          <w:color w:val="000000" w:themeColor="text1"/>
          <w:spacing w:val="-20"/>
          <w:sz w:val="24"/>
        </w:rPr>
      </w:pPr>
      <w:r w:rsidRPr="0069671A">
        <w:rPr>
          <w:rFonts w:asciiTheme="minorEastAsia" w:hAnsiTheme="minorEastAsia" w:cs="바탕"/>
          <w:sz w:val="24"/>
        </w:rPr>
        <w:t>SK E&amp;S는 전국</w:t>
      </w:r>
      <w:r w:rsidR="00F6533F" w:rsidRPr="0069671A">
        <w:rPr>
          <w:rFonts w:asciiTheme="minorEastAsia" w:hAnsiTheme="minorEastAsia" w:cs="바탕" w:hint="eastAsia"/>
          <w:sz w:val="24"/>
        </w:rPr>
        <w:t>에 분포한</w:t>
      </w:r>
      <w:r w:rsidRPr="0069671A">
        <w:rPr>
          <w:rFonts w:asciiTheme="minorEastAsia" w:hAnsiTheme="minorEastAsia" w:cs="바탕"/>
          <w:sz w:val="24"/>
        </w:rPr>
        <w:t xml:space="preserve"> 7개 도시가스사를 통해</w:t>
      </w:r>
      <w:r w:rsidR="002528E4" w:rsidRPr="0069671A">
        <w:rPr>
          <w:rFonts w:asciiTheme="minorEastAsia" w:hAnsiTheme="minorEastAsia" w:cs="바탕"/>
          <w:sz w:val="24"/>
        </w:rPr>
        <w:t xml:space="preserve"> </w:t>
      </w:r>
      <w:r w:rsidR="00F6533F" w:rsidRPr="0069671A">
        <w:rPr>
          <w:rFonts w:asciiTheme="minorEastAsia" w:hAnsiTheme="minorEastAsia" w:cs="바탕" w:hint="eastAsia"/>
          <w:sz w:val="24"/>
        </w:rPr>
        <w:t xml:space="preserve">약 </w:t>
      </w:r>
      <w:r w:rsidR="002528E4" w:rsidRPr="0069671A">
        <w:rPr>
          <w:rFonts w:asciiTheme="minorEastAsia" w:hAnsiTheme="minorEastAsia" w:cs="바탕"/>
          <w:sz w:val="24"/>
        </w:rPr>
        <w:t>44</w:t>
      </w:r>
      <w:r w:rsidRPr="0069671A">
        <w:rPr>
          <w:rFonts w:asciiTheme="minorEastAsia" w:hAnsiTheme="minorEastAsia" w:cs="바탕"/>
          <w:sz w:val="24"/>
        </w:rPr>
        <w:t>0만 가구에 도시가스</w:t>
      </w:r>
      <w:r w:rsidR="00F6533F" w:rsidRPr="0069671A">
        <w:rPr>
          <w:rFonts w:asciiTheme="minorEastAsia" w:hAnsiTheme="minorEastAsia" w:cs="바탕" w:hint="eastAsia"/>
          <w:sz w:val="24"/>
        </w:rPr>
        <w:t xml:space="preserve"> 서비스를</w:t>
      </w:r>
      <w:r w:rsidRPr="0069671A">
        <w:rPr>
          <w:rFonts w:asciiTheme="minorEastAsia" w:hAnsiTheme="minorEastAsia" w:cs="바탕"/>
          <w:sz w:val="24"/>
        </w:rPr>
        <w:t xml:space="preserve"> </w:t>
      </w:r>
      <w:r w:rsidR="00F6533F" w:rsidRPr="0069671A">
        <w:rPr>
          <w:rFonts w:asciiTheme="minorEastAsia" w:hAnsiTheme="minorEastAsia" w:cs="바탕" w:hint="eastAsia"/>
          <w:sz w:val="24"/>
        </w:rPr>
        <w:t>제공</w:t>
      </w:r>
      <w:r w:rsidRPr="0069671A">
        <w:rPr>
          <w:rFonts w:asciiTheme="minorEastAsia" w:hAnsiTheme="minorEastAsia" w:cs="바탕"/>
          <w:sz w:val="24"/>
        </w:rPr>
        <w:t xml:space="preserve">하고 있는 국내 도시가스 시장 점유율 1위 기업이다. </w:t>
      </w:r>
    </w:p>
    <w:p w:rsidR="00DA0F51" w:rsidRPr="00DA0F51" w:rsidRDefault="00DA0F51" w:rsidP="00DA0F51">
      <w:pPr>
        <w:wordWrap/>
        <w:spacing w:line="216" w:lineRule="auto"/>
        <w:ind w:firstLine="200"/>
        <w:rPr>
          <w:rFonts w:asciiTheme="minorEastAsia" w:hAnsiTheme="minorEastAsia" w:cs="바탕"/>
          <w:b/>
          <w:color w:val="000000" w:themeColor="text1"/>
          <w:spacing w:val="-20"/>
          <w:sz w:val="24"/>
        </w:rPr>
      </w:pPr>
      <w:r w:rsidRPr="00DA0F51">
        <w:rPr>
          <w:rFonts w:asciiTheme="minorEastAsia" w:hAnsiTheme="minorEastAsia" w:cs="바탕" w:hint="eastAsia"/>
          <w:b/>
          <w:color w:val="000000" w:themeColor="text1"/>
          <w:spacing w:val="-20"/>
          <w:sz w:val="24"/>
        </w:rPr>
        <w:lastRenderedPageBreak/>
        <w:t>※ 참고</w:t>
      </w:r>
      <w:r w:rsidR="00122773">
        <w:rPr>
          <w:rFonts w:asciiTheme="minorEastAsia" w:hAnsiTheme="minorEastAsia" w:cs="바탕" w:hint="eastAsia"/>
          <w:b/>
          <w:color w:val="000000" w:themeColor="text1"/>
          <w:spacing w:val="-20"/>
          <w:sz w:val="24"/>
        </w:rPr>
        <w:t xml:space="preserve"> </w:t>
      </w:r>
      <w:r w:rsidRPr="00DA0F51">
        <w:rPr>
          <w:rFonts w:asciiTheme="minorEastAsia" w:hAnsiTheme="minorEastAsia" w:cs="바탕" w:hint="eastAsia"/>
          <w:b/>
          <w:color w:val="000000" w:themeColor="text1"/>
          <w:spacing w:val="-20"/>
          <w:sz w:val="24"/>
        </w:rPr>
        <w:t xml:space="preserve">이미지 </w:t>
      </w:r>
      <w:r w:rsidRPr="00DA0F51">
        <w:rPr>
          <w:rFonts w:asciiTheme="minorEastAsia" w:hAnsiTheme="minorEastAsia" w:cs="바탕"/>
          <w:b/>
          <w:color w:val="000000" w:themeColor="text1"/>
          <w:spacing w:val="-20"/>
          <w:sz w:val="24"/>
        </w:rPr>
        <w:t>: SK E&amp;S ‘</w:t>
      </w:r>
      <w:r w:rsidRPr="00DA0F51">
        <w:rPr>
          <w:rFonts w:asciiTheme="minorEastAsia" w:hAnsiTheme="minorEastAsia" w:cs="바탕" w:hint="eastAsia"/>
          <w:b/>
          <w:color w:val="000000" w:themeColor="text1"/>
          <w:spacing w:val="-20"/>
          <w:sz w:val="24"/>
        </w:rPr>
        <w:t>도시가스</w:t>
      </w:r>
      <w:r w:rsidR="00122773">
        <w:rPr>
          <w:rFonts w:asciiTheme="minorEastAsia" w:hAnsiTheme="minorEastAsia" w:cs="바탕" w:hint="eastAsia"/>
          <w:b/>
          <w:color w:val="000000" w:themeColor="text1"/>
          <w:spacing w:val="-20"/>
          <w:sz w:val="24"/>
        </w:rPr>
        <w:t>톡</w:t>
      </w:r>
      <w:r w:rsidRPr="00DA0F51">
        <w:rPr>
          <w:rFonts w:asciiTheme="minorEastAsia" w:hAnsiTheme="minorEastAsia" w:cs="바탕"/>
          <w:b/>
          <w:color w:val="000000" w:themeColor="text1"/>
          <w:spacing w:val="-20"/>
          <w:sz w:val="24"/>
        </w:rPr>
        <w:t xml:space="preserve">’ </w:t>
      </w:r>
      <w:r w:rsidRPr="00DA0F51">
        <w:rPr>
          <w:rFonts w:asciiTheme="minorEastAsia" w:hAnsiTheme="minorEastAsia" w:cs="바탕" w:hint="eastAsia"/>
          <w:b/>
          <w:color w:val="000000" w:themeColor="text1"/>
          <w:spacing w:val="-20"/>
          <w:sz w:val="24"/>
        </w:rPr>
        <w:t xml:space="preserve">사용방법 </w:t>
      </w:r>
    </w:p>
    <w:p w:rsidR="00F561E7" w:rsidRPr="00F561E7" w:rsidRDefault="00537761" w:rsidP="00F561E7">
      <w:pPr>
        <w:widowControl/>
        <w:wordWrap/>
        <w:autoSpaceDE/>
        <w:autoSpaceDN/>
        <w:spacing w:after="160" w:line="259" w:lineRule="auto"/>
        <w:rPr>
          <w:rFonts w:asciiTheme="minorEastAsia" w:hAnsiTheme="minorEastAsia" w:cs="바탕"/>
        </w:rPr>
      </w:pPr>
      <w:r>
        <w:rPr>
          <w:rFonts w:asciiTheme="minorEastAsia" w:hAnsiTheme="minorEastAsia" w:cs="바탕"/>
          <w:noProof/>
        </w:rPr>
        <w:drawing>
          <wp:inline distT="0" distB="0" distL="0" distR="0">
            <wp:extent cx="5305425" cy="7507846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도시가스톡홍보이미지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167" cy="7538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F51" w:rsidRPr="00915CDF" w:rsidRDefault="00DA0F51" w:rsidP="00915CDF">
      <w:pPr>
        <w:spacing w:line="360" w:lineRule="exact"/>
        <w:rPr>
          <w:rFonts w:asciiTheme="minorEastAsia" w:hAnsiTheme="minorEastAsia"/>
          <w:sz w:val="22"/>
        </w:rPr>
      </w:pPr>
    </w:p>
    <w:sectPr w:rsidR="00DA0F51" w:rsidRPr="00915CDF" w:rsidSect="004751A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D60" w:rsidRDefault="00993D60" w:rsidP="009158A4">
      <w:r>
        <w:separator/>
      </w:r>
    </w:p>
  </w:endnote>
  <w:endnote w:type="continuationSeparator" w:id="0">
    <w:p w:rsidR="00993D60" w:rsidRDefault="00993D60" w:rsidP="0091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D60" w:rsidRDefault="00993D60" w:rsidP="009158A4">
      <w:r>
        <w:separator/>
      </w:r>
    </w:p>
  </w:footnote>
  <w:footnote w:type="continuationSeparator" w:id="0">
    <w:p w:rsidR="00993D60" w:rsidRDefault="00993D60" w:rsidP="00915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D06CE"/>
    <w:multiLevelType w:val="hybridMultilevel"/>
    <w:tmpl w:val="82CA03AE"/>
    <w:lvl w:ilvl="0" w:tplc="0AC21ED6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6AA2196B"/>
    <w:multiLevelType w:val="hybridMultilevel"/>
    <w:tmpl w:val="8856E240"/>
    <w:lvl w:ilvl="0" w:tplc="23C48C72">
      <w:start w:val="2018"/>
      <w:numFmt w:val="bullet"/>
      <w:lvlText w:val=""/>
      <w:lvlJc w:val="left"/>
      <w:pPr>
        <w:ind w:left="6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45"/>
    <w:rsid w:val="00002722"/>
    <w:rsid w:val="00003CCE"/>
    <w:rsid w:val="0000729C"/>
    <w:rsid w:val="0002712A"/>
    <w:rsid w:val="00031B91"/>
    <w:rsid w:val="0003727B"/>
    <w:rsid w:val="000519DD"/>
    <w:rsid w:val="00074779"/>
    <w:rsid w:val="00075711"/>
    <w:rsid w:val="000A227E"/>
    <w:rsid w:val="000A4F95"/>
    <w:rsid w:val="000C03E5"/>
    <w:rsid w:val="000C2C94"/>
    <w:rsid w:val="000F019C"/>
    <w:rsid w:val="000F6C85"/>
    <w:rsid w:val="00104732"/>
    <w:rsid w:val="00120B32"/>
    <w:rsid w:val="00122773"/>
    <w:rsid w:val="00125151"/>
    <w:rsid w:val="001272AE"/>
    <w:rsid w:val="00127603"/>
    <w:rsid w:val="00146225"/>
    <w:rsid w:val="00160A30"/>
    <w:rsid w:val="001633BC"/>
    <w:rsid w:val="00165042"/>
    <w:rsid w:val="00176EE9"/>
    <w:rsid w:val="00182A67"/>
    <w:rsid w:val="001834D6"/>
    <w:rsid w:val="00192915"/>
    <w:rsid w:val="001A0A20"/>
    <w:rsid w:val="001A0F11"/>
    <w:rsid w:val="001A2EC8"/>
    <w:rsid w:val="001B127F"/>
    <w:rsid w:val="001B5653"/>
    <w:rsid w:val="001B6801"/>
    <w:rsid w:val="001C4F61"/>
    <w:rsid w:val="001D42B7"/>
    <w:rsid w:val="001F54F9"/>
    <w:rsid w:val="001F62BB"/>
    <w:rsid w:val="002143FF"/>
    <w:rsid w:val="0021552E"/>
    <w:rsid w:val="00217FBE"/>
    <w:rsid w:val="00223A2E"/>
    <w:rsid w:val="00242E5A"/>
    <w:rsid w:val="0024441E"/>
    <w:rsid w:val="00245F73"/>
    <w:rsid w:val="002512E5"/>
    <w:rsid w:val="002528E4"/>
    <w:rsid w:val="002536C9"/>
    <w:rsid w:val="00255EE1"/>
    <w:rsid w:val="00257CF4"/>
    <w:rsid w:val="00261EBD"/>
    <w:rsid w:val="0026377B"/>
    <w:rsid w:val="00273B33"/>
    <w:rsid w:val="00274264"/>
    <w:rsid w:val="002775B5"/>
    <w:rsid w:val="002A2E48"/>
    <w:rsid w:val="002B2960"/>
    <w:rsid w:val="002C6CF9"/>
    <w:rsid w:val="00306970"/>
    <w:rsid w:val="003116A5"/>
    <w:rsid w:val="00320EBE"/>
    <w:rsid w:val="0032406A"/>
    <w:rsid w:val="003335D1"/>
    <w:rsid w:val="00333C59"/>
    <w:rsid w:val="00333D14"/>
    <w:rsid w:val="00334343"/>
    <w:rsid w:val="00337F1E"/>
    <w:rsid w:val="0035618D"/>
    <w:rsid w:val="00357CC0"/>
    <w:rsid w:val="00364D52"/>
    <w:rsid w:val="0036561F"/>
    <w:rsid w:val="00376CE9"/>
    <w:rsid w:val="00395073"/>
    <w:rsid w:val="0039794B"/>
    <w:rsid w:val="003A601F"/>
    <w:rsid w:val="003B63F8"/>
    <w:rsid w:val="003D2DA4"/>
    <w:rsid w:val="003E18F2"/>
    <w:rsid w:val="003E780D"/>
    <w:rsid w:val="003F19C3"/>
    <w:rsid w:val="003F6C07"/>
    <w:rsid w:val="00401443"/>
    <w:rsid w:val="004058E3"/>
    <w:rsid w:val="004629F3"/>
    <w:rsid w:val="00464BB1"/>
    <w:rsid w:val="00473491"/>
    <w:rsid w:val="004751AF"/>
    <w:rsid w:val="00480A75"/>
    <w:rsid w:val="004D3887"/>
    <w:rsid w:val="004E5CBB"/>
    <w:rsid w:val="004E6732"/>
    <w:rsid w:val="004F5152"/>
    <w:rsid w:val="005021C7"/>
    <w:rsid w:val="0052326C"/>
    <w:rsid w:val="0052532D"/>
    <w:rsid w:val="005262E2"/>
    <w:rsid w:val="00526E26"/>
    <w:rsid w:val="00533004"/>
    <w:rsid w:val="00537761"/>
    <w:rsid w:val="0055205A"/>
    <w:rsid w:val="005637E4"/>
    <w:rsid w:val="00574949"/>
    <w:rsid w:val="00580315"/>
    <w:rsid w:val="005936F7"/>
    <w:rsid w:val="00597BFB"/>
    <w:rsid w:val="005A105F"/>
    <w:rsid w:val="005B6DD2"/>
    <w:rsid w:val="005C286D"/>
    <w:rsid w:val="005C2BAE"/>
    <w:rsid w:val="005D1543"/>
    <w:rsid w:val="005D4C34"/>
    <w:rsid w:val="005E5AB5"/>
    <w:rsid w:val="005E5EB0"/>
    <w:rsid w:val="005F075A"/>
    <w:rsid w:val="005F4450"/>
    <w:rsid w:val="006170DD"/>
    <w:rsid w:val="0063484A"/>
    <w:rsid w:val="006542DD"/>
    <w:rsid w:val="00666F32"/>
    <w:rsid w:val="00671627"/>
    <w:rsid w:val="00672789"/>
    <w:rsid w:val="0069671A"/>
    <w:rsid w:val="006A387E"/>
    <w:rsid w:val="006B0289"/>
    <w:rsid w:val="006D5E26"/>
    <w:rsid w:val="006E0AC0"/>
    <w:rsid w:val="006E2402"/>
    <w:rsid w:val="00706A62"/>
    <w:rsid w:val="007115ED"/>
    <w:rsid w:val="00732BA9"/>
    <w:rsid w:val="00741855"/>
    <w:rsid w:val="00746988"/>
    <w:rsid w:val="007476D5"/>
    <w:rsid w:val="00751008"/>
    <w:rsid w:val="007573F6"/>
    <w:rsid w:val="007611E0"/>
    <w:rsid w:val="007671A8"/>
    <w:rsid w:val="00782FFE"/>
    <w:rsid w:val="007A0D45"/>
    <w:rsid w:val="007A0FB7"/>
    <w:rsid w:val="007A16A6"/>
    <w:rsid w:val="007A7D6E"/>
    <w:rsid w:val="007B04BE"/>
    <w:rsid w:val="007D15BF"/>
    <w:rsid w:val="007D22E4"/>
    <w:rsid w:val="007E0D33"/>
    <w:rsid w:val="007E3C1E"/>
    <w:rsid w:val="007E624B"/>
    <w:rsid w:val="00821E14"/>
    <w:rsid w:val="00831919"/>
    <w:rsid w:val="00836746"/>
    <w:rsid w:val="0084279D"/>
    <w:rsid w:val="00852457"/>
    <w:rsid w:val="00887051"/>
    <w:rsid w:val="00892F60"/>
    <w:rsid w:val="008940FD"/>
    <w:rsid w:val="008B0C5A"/>
    <w:rsid w:val="008B39DE"/>
    <w:rsid w:val="008C22EB"/>
    <w:rsid w:val="008F0E80"/>
    <w:rsid w:val="0090722F"/>
    <w:rsid w:val="0091201E"/>
    <w:rsid w:val="009158A4"/>
    <w:rsid w:val="00915CDF"/>
    <w:rsid w:val="0091752D"/>
    <w:rsid w:val="00924FAC"/>
    <w:rsid w:val="00931B7D"/>
    <w:rsid w:val="0094604E"/>
    <w:rsid w:val="00946067"/>
    <w:rsid w:val="00950795"/>
    <w:rsid w:val="00950936"/>
    <w:rsid w:val="009639F7"/>
    <w:rsid w:val="00963BD4"/>
    <w:rsid w:val="00971A9C"/>
    <w:rsid w:val="00973A04"/>
    <w:rsid w:val="00984422"/>
    <w:rsid w:val="00993621"/>
    <w:rsid w:val="00993D60"/>
    <w:rsid w:val="009956F3"/>
    <w:rsid w:val="009A0C2F"/>
    <w:rsid w:val="009B5CB9"/>
    <w:rsid w:val="009B654A"/>
    <w:rsid w:val="009C1A7E"/>
    <w:rsid w:val="009D38FA"/>
    <w:rsid w:val="009E775F"/>
    <w:rsid w:val="00A21518"/>
    <w:rsid w:val="00A23E61"/>
    <w:rsid w:val="00A43518"/>
    <w:rsid w:val="00A46F13"/>
    <w:rsid w:val="00A47E06"/>
    <w:rsid w:val="00A5273A"/>
    <w:rsid w:val="00A6435D"/>
    <w:rsid w:val="00A86FC3"/>
    <w:rsid w:val="00AA012F"/>
    <w:rsid w:val="00AA74ED"/>
    <w:rsid w:val="00AC41B5"/>
    <w:rsid w:val="00AC4E77"/>
    <w:rsid w:val="00AE0F7D"/>
    <w:rsid w:val="00AE2094"/>
    <w:rsid w:val="00AE6137"/>
    <w:rsid w:val="00AE6FCA"/>
    <w:rsid w:val="00B04FDD"/>
    <w:rsid w:val="00B071A1"/>
    <w:rsid w:val="00B10714"/>
    <w:rsid w:val="00B11D72"/>
    <w:rsid w:val="00B13E0D"/>
    <w:rsid w:val="00B17CF2"/>
    <w:rsid w:val="00B20477"/>
    <w:rsid w:val="00B259BF"/>
    <w:rsid w:val="00B26A11"/>
    <w:rsid w:val="00B27FF8"/>
    <w:rsid w:val="00B314C8"/>
    <w:rsid w:val="00B343DD"/>
    <w:rsid w:val="00B503E8"/>
    <w:rsid w:val="00B5200E"/>
    <w:rsid w:val="00B55369"/>
    <w:rsid w:val="00B6321D"/>
    <w:rsid w:val="00B71593"/>
    <w:rsid w:val="00B9354E"/>
    <w:rsid w:val="00BB5476"/>
    <w:rsid w:val="00BB5A17"/>
    <w:rsid w:val="00BC29F9"/>
    <w:rsid w:val="00BD07CA"/>
    <w:rsid w:val="00BD55CD"/>
    <w:rsid w:val="00BD602F"/>
    <w:rsid w:val="00BE50E5"/>
    <w:rsid w:val="00BF6D66"/>
    <w:rsid w:val="00C03B73"/>
    <w:rsid w:val="00C23B08"/>
    <w:rsid w:val="00C42E6A"/>
    <w:rsid w:val="00C50EB4"/>
    <w:rsid w:val="00C51EBF"/>
    <w:rsid w:val="00C56919"/>
    <w:rsid w:val="00C604CE"/>
    <w:rsid w:val="00C65406"/>
    <w:rsid w:val="00C74B93"/>
    <w:rsid w:val="00C95E93"/>
    <w:rsid w:val="00CA095C"/>
    <w:rsid w:val="00CA757F"/>
    <w:rsid w:val="00CA7727"/>
    <w:rsid w:val="00CB2223"/>
    <w:rsid w:val="00CB3257"/>
    <w:rsid w:val="00CB46A1"/>
    <w:rsid w:val="00CB697B"/>
    <w:rsid w:val="00CB712F"/>
    <w:rsid w:val="00CD67E9"/>
    <w:rsid w:val="00CE56B9"/>
    <w:rsid w:val="00CF0E0A"/>
    <w:rsid w:val="00D07FB3"/>
    <w:rsid w:val="00D3580E"/>
    <w:rsid w:val="00D70EA8"/>
    <w:rsid w:val="00D73FF7"/>
    <w:rsid w:val="00D76682"/>
    <w:rsid w:val="00D8177A"/>
    <w:rsid w:val="00D85CF7"/>
    <w:rsid w:val="00D871A3"/>
    <w:rsid w:val="00DA0F51"/>
    <w:rsid w:val="00DA72B5"/>
    <w:rsid w:val="00DB237B"/>
    <w:rsid w:val="00DC05A7"/>
    <w:rsid w:val="00DC6528"/>
    <w:rsid w:val="00DD5FF2"/>
    <w:rsid w:val="00DE3AB8"/>
    <w:rsid w:val="00DF2AA4"/>
    <w:rsid w:val="00DF4609"/>
    <w:rsid w:val="00E0204D"/>
    <w:rsid w:val="00E32BF6"/>
    <w:rsid w:val="00E431D4"/>
    <w:rsid w:val="00E758A7"/>
    <w:rsid w:val="00E7646F"/>
    <w:rsid w:val="00E86D15"/>
    <w:rsid w:val="00E93321"/>
    <w:rsid w:val="00EA3B91"/>
    <w:rsid w:val="00EA3D69"/>
    <w:rsid w:val="00EC0D14"/>
    <w:rsid w:val="00EC3C53"/>
    <w:rsid w:val="00EC6CC1"/>
    <w:rsid w:val="00ED09CF"/>
    <w:rsid w:val="00EE297D"/>
    <w:rsid w:val="00EE417E"/>
    <w:rsid w:val="00EF1B49"/>
    <w:rsid w:val="00F17162"/>
    <w:rsid w:val="00F52C53"/>
    <w:rsid w:val="00F547B6"/>
    <w:rsid w:val="00F561E7"/>
    <w:rsid w:val="00F62E60"/>
    <w:rsid w:val="00F6533F"/>
    <w:rsid w:val="00F6725B"/>
    <w:rsid w:val="00F706BB"/>
    <w:rsid w:val="00F71997"/>
    <w:rsid w:val="00F77DC9"/>
    <w:rsid w:val="00F85198"/>
    <w:rsid w:val="00F8780E"/>
    <w:rsid w:val="00FA5EF5"/>
    <w:rsid w:val="00FA6EFF"/>
    <w:rsid w:val="00FB1E1C"/>
    <w:rsid w:val="00FB7BFF"/>
    <w:rsid w:val="00FC07B8"/>
    <w:rsid w:val="00FC5D11"/>
    <w:rsid w:val="00FE0867"/>
    <w:rsid w:val="00FE0F9B"/>
    <w:rsid w:val="00FE4718"/>
    <w:rsid w:val="00FF04E4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3770A"/>
  <w15:docId w15:val="{79E2F9B1-F7D0-4E40-9D96-BF81A307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D45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7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B712F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D8177A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9158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158A4"/>
  </w:style>
  <w:style w:type="paragraph" w:styleId="a6">
    <w:name w:val="footer"/>
    <w:basedOn w:val="a"/>
    <w:link w:val="Char1"/>
    <w:uiPriority w:val="99"/>
    <w:unhideWhenUsed/>
    <w:rsid w:val="009158A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158A4"/>
  </w:style>
  <w:style w:type="table" w:styleId="a7">
    <w:name w:val="Table Grid"/>
    <w:basedOn w:val="a1"/>
    <w:uiPriority w:val="39"/>
    <w:rsid w:val="00A64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97B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8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3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595E4-3701-4620-A01A-EFB0B63AA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노태윤</dc:creator>
  <cp:lastModifiedBy>user</cp:lastModifiedBy>
  <cp:revision>42</cp:revision>
  <cp:lastPrinted>2020-07-03T08:22:00Z</cp:lastPrinted>
  <dcterms:created xsi:type="dcterms:W3CDTF">2020-06-30T08:01:00Z</dcterms:created>
  <dcterms:modified xsi:type="dcterms:W3CDTF">2022-06-29T09:20:00Z</dcterms:modified>
</cp:coreProperties>
</file>