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6CBD6" w14:textId="584BAF69" w:rsidR="00C437AB" w:rsidRPr="00F65B51" w:rsidRDefault="00C437AB" w:rsidP="00C437AB">
      <w:pPr>
        <w:spacing w:line="420" w:lineRule="exact"/>
        <w:jc w:val="right"/>
        <w:rPr>
          <w:rFonts w:asciiTheme="majorHAnsi" w:eastAsiaTheme="majorHAnsi" w:hAnsiTheme="majorHAnsi"/>
          <w:b/>
          <w:bCs/>
          <w:sz w:val="24"/>
          <w:szCs w:val="24"/>
        </w:rPr>
      </w:pPr>
      <w:r w:rsidRPr="00386AA5">
        <w:rPr>
          <w:noProof/>
        </w:rPr>
        <w:drawing>
          <wp:anchor distT="0" distB="0" distL="114300" distR="114300" simplePos="0" relativeHeight="251659264" behindDoc="0" locked="0" layoutInCell="1" allowOverlap="1" wp14:anchorId="7442C6B0" wp14:editId="40CD3590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956310" cy="612140"/>
            <wp:effectExtent l="0" t="0" r="0" b="0"/>
            <wp:wrapSquare wrapText="bothSides"/>
            <wp:docPr id="6" name="그림 6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AA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2022. </w:t>
      </w:r>
      <w:r w:rsidR="008021C3" w:rsidRPr="00386AA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5</w:t>
      </w:r>
      <w:r w:rsidRPr="00386AA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. </w:t>
      </w:r>
      <w:r w:rsidR="008021C3" w:rsidRPr="00386AA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31</w:t>
      </w:r>
      <w:r w:rsidR="00FA5885" w:rsidRPr="00386AA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.</w:t>
      </w:r>
      <w:r w:rsidRPr="00386AA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[보도자료]</w:t>
      </w:r>
      <w:bookmarkStart w:id="0" w:name="_Hlk60306641"/>
      <w:r w:rsidRPr="00F65B5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 w:rsidRPr="00F65B5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사진 有</w:t>
      </w:r>
    </w:p>
    <w:p w14:paraId="7CF68650" w14:textId="77777777" w:rsidR="00C437AB" w:rsidRPr="006066F6" w:rsidRDefault="00C437AB" w:rsidP="00C437AB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FF0000"/>
          <w:sz w:val="24"/>
          <w:szCs w:val="24"/>
        </w:rPr>
      </w:pPr>
      <w:r w:rsidRPr="00F65B51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동 자료는 즉시 보도 가능합니다.</w:t>
      </w:r>
    </w:p>
    <w:p w14:paraId="188BA666" w14:textId="77777777" w:rsidR="00C437AB" w:rsidRDefault="00C437AB" w:rsidP="00C437AB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C437AB" w:rsidRPr="0074472D" w14:paraId="4DED2A87" w14:textId="77777777" w:rsidTr="001E33E0">
        <w:trPr>
          <w:trHeight w:val="1700"/>
        </w:trPr>
        <w:tc>
          <w:tcPr>
            <w:tcW w:w="9016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B49EE" w14:textId="5EC35D87" w:rsidR="00C437AB" w:rsidRPr="0074472D" w:rsidRDefault="00C437AB" w:rsidP="00D639FE">
            <w:pPr>
              <w:snapToGrid w:val="0"/>
              <w:spacing w:before="240" w:after="240" w:line="256" w:lineRule="auto"/>
              <w:ind w:rightChars="38" w:right="76"/>
              <w:jc w:val="center"/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</w:pPr>
            <w:r w:rsidRPr="0074472D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SK </w:t>
            </w:r>
            <w:r w:rsidRPr="00386AA5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E&amp;S</w:t>
            </w:r>
            <w:r w:rsidR="000B7535" w:rsidRPr="00386AA5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-</w:t>
            </w:r>
            <w:r w:rsidR="001A1ABE" w:rsidRPr="00386AA5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플러그</w:t>
            </w:r>
            <w:r w:rsidR="00AD49AA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파워</w:t>
            </w:r>
            <w:r w:rsidRPr="00386AA5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, </w:t>
            </w:r>
            <w:r w:rsidR="00F65B51" w:rsidRPr="00386AA5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제주</w:t>
            </w:r>
            <w:r w:rsidR="00C10D77" w:rsidRPr="00386AA5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에</w:t>
            </w:r>
            <w:r w:rsidR="000B7535" w:rsidRPr="0074472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수전해 설</w:t>
            </w:r>
            <w:bookmarkStart w:id="1" w:name="_GoBack"/>
            <w:bookmarkEnd w:id="1"/>
            <w:r w:rsidR="000B7535" w:rsidRPr="0074472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비 공급</w:t>
            </w:r>
            <w:r w:rsidR="000B7535" w:rsidRPr="0074472D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…</w:t>
            </w:r>
            <w:r w:rsidR="00D639FE" w:rsidRPr="0074472D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’</w:t>
            </w:r>
            <w:r w:rsidR="00EC19AC" w:rsidRPr="0074472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청정</w:t>
            </w:r>
            <w:r w:rsidR="00F65B51" w:rsidRPr="0074472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수소</w:t>
            </w:r>
            <w:r w:rsidR="00F65B51" w:rsidRPr="0074472D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’ </w:t>
            </w:r>
            <w:r w:rsidR="000B7535" w:rsidRPr="0074472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시대 연다</w:t>
            </w:r>
          </w:p>
          <w:p w14:paraId="54D0161D" w14:textId="620FAFD8" w:rsidR="00F65B51" w:rsidRPr="0074472D" w:rsidRDefault="00C437AB" w:rsidP="001E33E0">
            <w:pPr>
              <w:snapToGrid w:val="0"/>
              <w:spacing w:before="240" w:after="240" w:line="256" w:lineRule="auto"/>
              <w:ind w:rightChars="38" w:right="76"/>
              <w:jc w:val="left"/>
              <w:rPr>
                <w:color w:val="000000" w:themeColor="text1"/>
                <w:szCs w:val="20"/>
              </w:rPr>
            </w:pPr>
            <w:r w:rsidRPr="0074472D">
              <w:rPr>
                <w:rFonts w:hint="eastAsia"/>
                <w:color w:val="000000" w:themeColor="text1"/>
                <w:szCs w:val="20"/>
              </w:rPr>
              <w:t>-</w:t>
            </w:r>
            <w:r w:rsidR="00D310D9">
              <w:rPr>
                <w:color w:val="000000" w:themeColor="text1"/>
                <w:szCs w:val="20"/>
              </w:rPr>
              <w:t xml:space="preserve"> </w:t>
            </w:r>
            <w:r w:rsidR="00D310D9">
              <w:rPr>
                <w:rFonts w:hint="eastAsia"/>
                <w:color w:val="000000" w:themeColor="text1"/>
                <w:szCs w:val="20"/>
              </w:rPr>
              <w:t>양사 합작사</w:t>
            </w:r>
            <w:r w:rsidRPr="0074472D">
              <w:rPr>
                <w:color w:val="000000" w:themeColor="text1"/>
                <w:szCs w:val="20"/>
              </w:rPr>
              <w:t xml:space="preserve">, </w:t>
            </w:r>
            <w:r w:rsidR="00707510" w:rsidRPr="0074472D">
              <w:rPr>
                <w:color w:val="000000" w:themeColor="text1"/>
                <w:szCs w:val="20"/>
              </w:rPr>
              <w:t>‘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 xml:space="preserve">제주 풍력발전 </w:t>
            </w:r>
            <w:r w:rsidR="000604E2" w:rsidRPr="0074472D">
              <w:rPr>
                <w:rFonts w:hint="eastAsia"/>
                <w:color w:val="000000" w:themeColor="text1"/>
                <w:szCs w:val="20"/>
              </w:rPr>
              <w:t>연계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0604E2" w:rsidRPr="0074472D">
              <w:rPr>
                <w:rFonts w:hint="eastAsia"/>
                <w:color w:val="000000" w:themeColor="text1"/>
                <w:szCs w:val="20"/>
              </w:rPr>
              <w:t xml:space="preserve">그린수소 </w:t>
            </w:r>
            <w:r w:rsidR="00F91A8F" w:rsidRPr="0074472D">
              <w:rPr>
                <w:rFonts w:hint="eastAsia"/>
                <w:color w:val="000000" w:themeColor="text1"/>
                <w:szCs w:val="20"/>
              </w:rPr>
              <w:t xml:space="preserve">생산·저장 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 xml:space="preserve">시스템 개발 </w:t>
            </w:r>
            <w:r w:rsidR="00F91A8F" w:rsidRPr="0074472D">
              <w:rPr>
                <w:rFonts w:hint="eastAsia"/>
                <w:color w:val="000000" w:themeColor="text1"/>
                <w:szCs w:val="20"/>
              </w:rPr>
              <w:t xml:space="preserve">및 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>실증</w:t>
            </w:r>
            <w:r w:rsidR="00707510" w:rsidRPr="0074472D">
              <w:rPr>
                <w:color w:val="000000" w:themeColor="text1"/>
                <w:szCs w:val="20"/>
              </w:rPr>
              <w:t>’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7C24D7" w:rsidRPr="0074472D">
              <w:rPr>
                <w:rFonts w:hint="eastAsia"/>
                <w:color w:val="000000" w:themeColor="text1"/>
                <w:szCs w:val="20"/>
              </w:rPr>
              <w:t>국책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>과제에 1</w:t>
            </w:r>
            <w:r w:rsidR="00F65B51" w:rsidRPr="0074472D">
              <w:rPr>
                <w:color w:val="000000" w:themeColor="text1"/>
                <w:szCs w:val="20"/>
              </w:rPr>
              <w:t>MW</w:t>
            </w:r>
            <w:r w:rsidR="002F4A85" w:rsidRPr="0074472D">
              <w:rPr>
                <w:rFonts w:hint="eastAsia"/>
                <w:color w:val="000000" w:themeColor="text1"/>
                <w:szCs w:val="20"/>
              </w:rPr>
              <w:t>급</w:t>
            </w:r>
            <w:r w:rsidR="00F65B51" w:rsidRPr="0074472D">
              <w:rPr>
                <w:color w:val="000000" w:themeColor="text1"/>
                <w:szCs w:val="20"/>
              </w:rPr>
              <w:t xml:space="preserve"> </w:t>
            </w:r>
            <w:r w:rsidR="00F65B51" w:rsidRPr="0074472D">
              <w:rPr>
                <w:rFonts w:hint="eastAsia"/>
                <w:color w:val="000000" w:themeColor="text1"/>
                <w:szCs w:val="20"/>
              </w:rPr>
              <w:t>수전해 설비 공급</w:t>
            </w:r>
            <w:r w:rsidR="00F65B51" w:rsidRPr="0074472D">
              <w:rPr>
                <w:color w:val="000000" w:themeColor="text1"/>
                <w:szCs w:val="20"/>
              </w:rPr>
              <w:br/>
              <w:t xml:space="preserve">- </w:t>
            </w:r>
            <w:r w:rsidR="007C24D7" w:rsidRPr="0074472D">
              <w:rPr>
                <w:rFonts w:hint="eastAsia"/>
                <w:color w:val="000000" w:themeColor="text1"/>
                <w:szCs w:val="20"/>
              </w:rPr>
              <w:t>국내 최초</w:t>
            </w:r>
            <w:r w:rsidR="00D310D9">
              <w:rPr>
                <w:rFonts w:hint="eastAsia"/>
                <w:color w:val="000000" w:themeColor="text1"/>
                <w:szCs w:val="20"/>
              </w:rPr>
              <w:t>로</w:t>
            </w:r>
            <w:r w:rsidR="007C24D7" w:rsidRPr="0074472D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7C24D7" w:rsidRPr="0074472D">
              <w:rPr>
                <w:color w:val="000000" w:themeColor="text1"/>
                <w:szCs w:val="20"/>
              </w:rPr>
              <w:t xml:space="preserve">PEM </w:t>
            </w:r>
            <w:r w:rsidR="007C24D7" w:rsidRPr="0074472D">
              <w:rPr>
                <w:rFonts w:hint="eastAsia"/>
                <w:color w:val="000000" w:themeColor="text1"/>
                <w:szCs w:val="20"/>
              </w:rPr>
              <w:t>방식</w:t>
            </w:r>
            <w:r w:rsidR="00C82C65" w:rsidRPr="0074472D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B90A6E" w:rsidRPr="0074472D">
              <w:rPr>
                <w:color w:val="000000" w:themeColor="text1"/>
                <w:szCs w:val="20"/>
              </w:rPr>
              <w:t>MW</w:t>
            </w:r>
            <w:r w:rsidR="00B90A6E" w:rsidRPr="0074472D">
              <w:rPr>
                <w:rFonts w:hint="eastAsia"/>
                <w:color w:val="000000" w:themeColor="text1"/>
                <w:szCs w:val="20"/>
              </w:rPr>
              <w:t xml:space="preserve">급 </w:t>
            </w:r>
            <w:r w:rsidR="00C82C65" w:rsidRPr="0074472D">
              <w:rPr>
                <w:rFonts w:hint="eastAsia"/>
                <w:color w:val="000000" w:themeColor="text1"/>
                <w:szCs w:val="20"/>
              </w:rPr>
              <w:t>수전해 설비 도입</w:t>
            </w:r>
            <w:r w:rsidR="007C24D7" w:rsidRPr="0074472D">
              <w:rPr>
                <w:color w:val="000000" w:themeColor="text1"/>
                <w:szCs w:val="20"/>
              </w:rPr>
              <w:t>…</w:t>
            </w:r>
            <w:r w:rsidR="00B90A6E" w:rsidRPr="0074472D">
              <w:rPr>
                <w:rFonts w:hint="eastAsia"/>
                <w:color w:val="000000" w:themeColor="text1"/>
                <w:szCs w:val="20"/>
              </w:rPr>
              <w:t xml:space="preserve">수전해 설비 국산화 및 해외 진출 </w:t>
            </w:r>
            <w:r w:rsidR="00B90A6E" w:rsidRPr="0074472D">
              <w:rPr>
                <w:color w:val="000000" w:themeColor="text1"/>
                <w:szCs w:val="20"/>
              </w:rPr>
              <w:t>‘</w:t>
            </w:r>
            <w:r w:rsidR="00B90A6E" w:rsidRPr="0074472D">
              <w:rPr>
                <w:rFonts w:hint="eastAsia"/>
                <w:color w:val="000000" w:themeColor="text1"/>
                <w:szCs w:val="20"/>
              </w:rPr>
              <w:t>첫발</w:t>
            </w:r>
            <w:r w:rsidR="00B90A6E" w:rsidRPr="0074472D">
              <w:rPr>
                <w:color w:val="000000" w:themeColor="text1"/>
                <w:szCs w:val="20"/>
              </w:rPr>
              <w:t>’</w:t>
            </w:r>
            <w:r w:rsidR="00B90A6E" w:rsidRPr="0074472D">
              <w:rPr>
                <w:color w:val="000000" w:themeColor="text1"/>
                <w:szCs w:val="20"/>
              </w:rPr>
              <w:br/>
            </w:r>
            <w:r w:rsidR="00F21D93" w:rsidRPr="0074472D">
              <w:rPr>
                <w:color w:val="000000" w:themeColor="text1"/>
                <w:szCs w:val="20"/>
              </w:rPr>
              <w:t>- “</w:t>
            </w:r>
            <w:r w:rsidR="00D3218C">
              <w:rPr>
                <w:rFonts w:hint="eastAsia"/>
                <w:color w:val="000000" w:themeColor="text1"/>
                <w:szCs w:val="20"/>
              </w:rPr>
              <w:t>플러그와 기술 협력 지속 확대</w:t>
            </w:r>
            <w:r w:rsidR="00D3218C">
              <w:rPr>
                <w:color w:val="000000" w:themeColor="text1"/>
                <w:szCs w:val="20"/>
              </w:rPr>
              <w:t>…</w:t>
            </w:r>
            <w:r w:rsidR="00D3218C">
              <w:rPr>
                <w:rFonts w:hint="eastAsia"/>
                <w:color w:val="000000" w:themeColor="text1"/>
                <w:szCs w:val="20"/>
              </w:rPr>
              <w:t>청</w:t>
            </w:r>
            <w:r w:rsidR="007913D1" w:rsidRPr="0074472D">
              <w:rPr>
                <w:color w:val="000000" w:themeColor="text1"/>
                <w:szCs w:val="20"/>
              </w:rPr>
              <w:t xml:space="preserve">정수소 기반 국내 수소 생태계 구축에 </w:t>
            </w:r>
            <w:r w:rsidR="00917324">
              <w:rPr>
                <w:rFonts w:hint="eastAsia"/>
                <w:color w:val="000000" w:themeColor="text1"/>
                <w:szCs w:val="20"/>
              </w:rPr>
              <w:t>기여할 것</w:t>
            </w:r>
            <w:r w:rsidR="00F21D93" w:rsidRPr="0074472D">
              <w:rPr>
                <w:color w:val="000000" w:themeColor="text1"/>
                <w:szCs w:val="20"/>
              </w:rPr>
              <w:t>”</w:t>
            </w:r>
          </w:p>
        </w:tc>
      </w:tr>
    </w:tbl>
    <w:p w14:paraId="1E856EA3" w14:textId="77777777" w:rsidR="00C437AB" w:rsidRPr="0074472D" w:rsidRDefault="00C437AB" w:rsidP="00C437AB">
      <w:pPr>
        <w:spacing w:line="420" w:lineRule="exact"/>
        <w:rPr>
          <w:rFonts w:asciiTheme="majorHAnsi" w:eastAsiaTheme="majorHAnsi" w:hAnsiTheme="majorHAnsi" w:cs="굴림"/>
          <w:color w:val="000000" w:themeColor="text1"/>
          <w:sz w:val="22"/>
        </w:rPr>
      </w:pPr>
    </w:p>
    <w:p w14:paraId="7FF224C6" w14:textId="614CD6B8" w:rsidR="00C437AB" w:rsidRPr="0074472D" w:rsidRDefault="00C437AB" w:rsidP="00C437AB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 w:rsidR="00754E8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가 </w:t>
      </w:r>
      <w:r w:rsidR="007F0A3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글로벌 수소 기</w:t>
      </w:r>
      <w:r w:rsidR="00754E8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업 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754E8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</w:t>
      </w:r>
      <w:r w:rsidR="00C9503D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파워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C9503D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</w:t>
      </w:r>
      <w:r w:rsidR="00C9503D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Plug Power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3B27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이하 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3B27A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C9503D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 w:rsidR="00754E8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와 </w:t>
      </w:r>
      <w:r w:rsidR="002F4A85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손잡고</w:t>
      </w:r>
      <w:r w:rsidR="008F051D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0B7535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수전해 기술</w:t>
      </w:r>
      <w:r w:rsidR="00D310D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기반의 </w:t>
      </w:r>
      <w:r w:rsidR="0081029F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0B7535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청정 </w:t>
      </w:r>
      <w:r w:rsidR="00F65B51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그린수소</w:t>
      </w:r>
      <w:r w:rsidR="000B7535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시대</w:t>
      </w:r>
      <w:r w:rsidR="0081029F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0B7535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를 </w:t>
      </w:r>
      <w:r w:rsidR="006A3179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연다.</w:t>
      </w:r>
    </w:p>
    <w:p w14:paraId="0779BDAA" w14:textId="68235726" w:rsidR="00C437AB" w:rsidRPr="00916F71" w:rsidRDefault="00AF14EE" w:rsidP="00C437AB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AF51E7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SK 플러그 하이버스(SK Plug Hyverse)는</w:t>
      </w:r>
      <w:r w:rsidR="00F65B51" w:rsidRPr="00AF51E7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3B27A3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31</w:t>
      </w:r>
      <w:r w:rsidR="003B27A3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일 </w:t>
      </w:r>
      <w:r w:rsidR="00F65B51" w:rsidRPr="00AF51E7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한국가스공사와 </w:t>
      </w:r>
      <w:r w:rsidR="00A90D32" w:rsidRPr="00AF51E7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물</w:t>
      </w:r>
      <w:r w:rsidR="00006CAB" w:rsidRPr="00AF51E7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을 전기분해하여</w:t>
      </w:r>
      <w:r w:rsidR="00A90D32" w:rsidRPr="00AF51E7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수소를 추출해 내는 </w:t>
      </w:r>
      <w:r w:rsidR="00F65B51" w:rsidRPr="00AF51E7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1MW</w:t>
      </w:r>
      <w:r w:rsidR="00601D33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급 </w:t>
      </w:r>
      <w:r w:rsidR="00D310D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고분자전해질막(</w:t>
      </w:r>
      <w:r w:rsidR="0081029F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PEM</w:t>
      </w:r>
      <w:r w:rsidR="00D310D9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)</w:t>
      </w:r>
      <w:r w:rsidR="002252AE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F65B5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수전해 </w:t>
      </w:r>
      <w:r w:rsidR="00AA31E6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설비</w:t>
      </w:r>
      <w:r w:rsidR="007C24D7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F65B5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공급 계약을 체결했다고 </w:t>
      </w:r>
      <w:r w:rsidR="00C437AB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밝혔다.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SK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플러그 하이버스는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SK E&amp;S와</w:t>
      </w:r>
      <w:r w:rsidR="005B717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D09A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美</w:t>
      </w:r>
      <w:r w:rsidR="005B717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수소기업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플러그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가 아시아</w:t>
      </w:r>
      <w:r w:rsidR="00CD13F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지역 대상의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공동사업 추진을 위해 올해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1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월 설립한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합작법인</w:t>
      </w:r>
      <w:r w:rsidR="007D16E6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</w:t>
      </w:r>
      <w:r w:rsidR="007D16E6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JV)</w:t>
      </w:r>
      <w:r w:rsidR="00A90D3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이다.</w:t>
      </w:r>
    </w:p>
    <w:p w14:paraId="14D627BD" w14:textId="69A3EB4A" w:rsidR="00E47153" w:rsidRPr="00916F71" w:rsidRDefault="00A46BD7" w:rsidP="00F5632B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 회사가 </w:t>
      </w:r>
      <w:r w:rsidR="005B7172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공급하는 </w:t>
      </w:r>
      <w:r w:rsidR="005B7172" w:rsidRPr="00C219AF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PEM </w:t>
      </w:r>
      <w:r w:rsidR="005B7172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수전해 설비는 </w:t>
      </w:r>
      <w:r w:rsidR="00E47153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산업통상자원부 국책과제로 한국에너지기술평가원의 지원을 받아 수행</w:t>
      </w:r>
      <w:r w:rsidR="00C219AF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되</w:t>
      </w:r>
      <w:r w:rsidR="00E47153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5B7172" w:rsidRPr="00C219A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‘</w:t>
      </w:r>
      <w:r w:rsidR="00393671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재생에너지 연계 그린수소 생산 기술을 활용한 수소(6</w:t>
      </w:r>
      <w:r w:rsidR="00393671" w:rsidRPr="00C219A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00kg) </w:t>
      </w:r>
      <w:r w:rsidR="00393671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및 배터리</w:t>
      </w:r>
      <w:r w:rsidR="00393671" w:rsidRPr="00C219A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(2MWh) </w:t>
      </w:r>
      <w:r w:rsidR="00393671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저장 시스템 기술개발 및 실증</w:t>
      </w:r>
      <w:r w:rsidR="00393671" w:rsidRPr="00C219A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’ </w:t>
      </w:r>
      <w:r w:rsidR="00393671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사업</w:t>
      </w:r>
      <w:r w:rsidR="005B7172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의 적용을 위한 것</w:t>
      </w:r>
      <w:r w:rsidR="00E47153" w:rsidRPr="00C219A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이다.</w:t>
      </w:r>
    </w:p>
    <w:p w14:paraId="3BD166C9" w14:textId="174A6544" w:rsidR="00601D33" w:rsidRPr="00916F71" w:rsidRDefault="0072325F" w:rsidP="00F5632B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제주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도 행원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풍력발전 단지에서 생산한 재생에너지 전력을 활용해 물을 전기분해하여 </w:t>
      </w:r>
      <w:r w:rsidR="005A7406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청정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그린수소를 생산하고</w:t>
      </w:r>
      <w:r w:rsidR="00D310D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제주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지역 내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수소충전소를 통해 공급하는</w:t>
      </w:r>
      <w:r w:rsidR="00A90D3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것이 </w:t>
      </w:r>
      <w:r w:rsidR="00341EF0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사업의 </w:t>
      </w:r>
      <w:r w:rsidR="00A90D3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주요 골자다.</w:t>
      </w:r>
      <w:r w:rsidR="00AA4276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주관사인 제주에너지공사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함께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14F5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가스공사</w:t>
      </w:r>
      <w:r w:rsidR="00664203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B14F5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등이 </w:t>
      </w:r>
      <w:r w:rsidR="00F84A1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참여해</w:t>
      </w:r>
      <w:r w:rsidR="005B717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5B7172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B717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풍력 에너지를 활용한 그린수소 생산 시스템의 효율성과 안전성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="005B717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검증하게 된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</w:p>
    <w:p w14:paraId="5BD00864" w14:textId="1C5CBB1E" w:rsidR="00EB307F" w:rsidRDefault="00EB307F" w:rsidP="0021100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플러그 하이버스는 PEM 수전해 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분야의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우수한 기술력과 가격 경쟁력, 해외 수주 실적</w:t>
      </w:r>
      <w:r w:rsidR="009578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EB594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인정받은 것은 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물론 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선</w:t>
      </w:r>
      <w:r w:rsidR="00384D0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적으로 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>국내 안전기준 충족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위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해 </w:t>
      </w:r>
      <w:r w:rsidR="00A50935"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핵심장치에 대한 실증특례를 </w:t>
      </w:r>
      <w:r w:rsidR="00A50935" w:rsidRPr="0078046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확보</w:t>
      </w:r>
      <w:r w:rsidR="00384D0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한 것이</w:t>
      </w:r>
      <w:r w:rsidR="00EB594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>이번</w:t>
      </w:r>
      <w:r w:rsidR="00384D0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선정의 배경이 되었다고</w:t>
      </w:r>
      <w:r w:rsidRPr="0078046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회사 측은 밝혔다.</w:t>
      </w:r>
    </w:p>
    <w:p w14:paraId="70368E6E" w14:textId="5F83BBFF" w:rsidR="000A3DFD" w:rsidRPr="00916F71" w:rsidRDefault="00B23A11" w:rsidP="0021100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lastRenderedPageBreak/>
        <w:t>S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K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 하이버스가 공급</w:t>
      </w:r>
      <w:r w:rsidR="0081029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맡은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DC0DA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수전해</w:t>
      </w:r>
      <w:r w:rsidR="00DC0DA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설비는 물을 전기분해하여 </w:t>
      </w:r>
      <w:r w:rsidR="0084794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</w:t>
      </w:r>
      <w:r w:rsidR="00DC0DA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소를 생산하는 </w:t>
      </w:r>
      <w:r w:rsidR="0081029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장치</w:t>
      </w:r>
      <w:r w:rsidR="00DC0DA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로, </w:t>
      </w:r>
      <w:r w:rsidR="0039367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단일 규모로 </w:t>
      </w:r>
      <w:r w:rsidR="0081029F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MW</w:t>
      </w:r>
      <w:r w:rsidR="0081029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급 </w:t>
      </w:r>
      <w:r w:rsidR="0039367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PEM </w:t>
      </w:r>
      <w:r w:rsidR="0081029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수전해 설비가 국내에 도입되는 것은 이번이 처음이다.</w:t>
      </w:r>
      <w:r w:rsidR="0081029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3BB92D3D" w14:textId="3A6A6DBA" w:rsidR="0081029F" w:rsidRPr="00916F71" w:rsidRDefault="0081029F" w:rsidP="0021100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PEM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방식의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수전해 설비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알카라인 수전해 방식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대비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833EA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가동</w:t>
      </w:r>
      <w:r w:rsidR="002252A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까지 걸리는 </w:t>
      </w:r>
      <w:r w:rsidR="00833EA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시간이 짧</w:t>
      </w:r>
      <w:r w:rsidR="002110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고 부하 대응 능력이 우수해</w:t>
      </w:r>
      <w:r w:rsidR="002252A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2110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전원공급이 들쭉날쭉 이뤄지더라도 </w:t>
      </w:r>
      <w:r w:rsidR="00664203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상대적으로 안정적인 </w:t>
      </w:r>
      <w:r w:rsidR="002110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설비 운영</w:t>
      </w:r>
      <w:r w:rsidR="000A3DF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 가능하다.</w:t>
      </w:r>
      <w:r w:rsidR="000A3DFD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0A3DF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따라서 </w:t>
      </w:r>
      <w:r w:rsidR="00BC1B10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그린수소 생산 시 </w:t>
      </w:r>
      <w:r w:rsidR="0074028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투입되는 </w:t>
      </w:r>
      <w:r w:rsidR="000A3DF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재생에너지</w:t>
      </w:r>
      <w:r w:rsidR="0074028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전력의 간헐성을 보다 효과적으로 보완할 수 있다.</w:t>
      </w:r>
      <w:r w:rsidR="0074028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0A3DF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또한 소형화가 가능하고 유지 보수 비용이 적</w:t>
      </w:r>
      <w:r w:rsidR="00EC61F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다는 장점도 있어</w:t>
      </w:r>
      <w:r w:rsidR="000A3DFD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차세대 수전해 설비로 </w:t>
      </w:r>
      <w:r w:rsidR="002219A4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주목받</w:t>
      </w:r>
      <w:r w:rsidR="00D310D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고 있다.</w:t>
      </w:r>
    </w:p>
    <w:p w14:paraId="3959364D" w14:textId="3D07E974" w:rsidR="00E05CC1" w:rsidRPr="00916F71" w:rsidRDefault="00D310D9" w:rsidP="00E05CC1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또한 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이번 계약은 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S</w:t>
      </w:r>
      <w:r w:rsidR="00E05CC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K E&amp;S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와 플러그 간 합작법인 설립 이후 수전해 설비를 국내에 공급하는 첫 사례로,</w:t>
      </w:r>
      <w:r w:rsidR="00E05CC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플러그가 보유한 우수한 기술력을 토대로 향후 수전해 설비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의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국산화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및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해외시장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확대를 위한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초석을 다졌다는 점에서 의미가 있다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고 </w:t>
      </w:r>
      <w:r w:rsidR="00E05CC1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 </w:t>
      </w:r>
      <w:r w:rsidR="00E05CC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측은 설명했다.</w:t>
      </w:r>
    </w:p>
    <w:p w14:paraId="1DEE9F8D" w14:textId="49E89B16" w:rsidR="00343A55" w:rsidRPr="00916F71" w:rsidRDefault="00EC61FF" w:rsidP="00AC439C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플러그는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40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년 간 수전해 기술 분야에서 축적해 온 역량을 바탕으로 올해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1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분기 기준 전세계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PEM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수전해 설비 시장에서 점유율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1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위를 </w:t>
      </w:r>
      <w:r w:rsidR="009D3B8B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기록하는 등</w:t>
      </w:r>
      <w:r w:rsidR="009D3B8B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9D3B8B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글로벌 최고 수준의 경쟁력을 자랑하고 있다</w:t>
      </w:r>
      <w:r w:rsidR="009D3B8B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.</w:t>
      </w:r>
      <w:r w:rsidR="00BC1B10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AC439C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최근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386AA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덴마크</w:t>
      </w:r>
      <w:r w:rsidR="00386AA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(1GW), 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호주</w:t>
      </w:r>
      <w:r w:rsidR="00C200F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(250MW), 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미국</w:t>
      </w:r>
      <w:r w:rsidR="00C200F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(240MW), </w:t>
      </w:r>
      <w:r w:rsidR="00AC439C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이집트(100MW)</w:t>
      </w:r>
      <w:r w:rsidR="00C200F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등</w:t>
      </w:r>
      <w:r w:rsidR="005B212C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</w:t>
      </w:r>
      <w:r w:rsidR="005B212C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B212C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</w:t>
      </w:r>
      <w:r w:rsidR="00D310D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전해 설비</w:t>
      </w:r>
      <w:r w:rsidR="00C200F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공급을 진행 중이</w:t>
      </w:r>
      <w:r w:rsidR="00D310D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</w:p>
    <w:p w14:paraId="6FD90EEF" w14:textId="5620DEAA" w:rsidR="006A3179" w:rsidRPr="00916F71" w:rsidRDefault="00D310D9" w:rsidP="006A3179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한편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K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플러그 하이버스는 </w:t>
      </w:r>
      <w:r w:rsidR="008021C3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지난달 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28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일 산업통상자원부의 </w:t>
      </w:r>
      <w:r w:rsidR="005B212C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산업융합 규제 샌드박스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’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제도를 통해 </w:t>
      </w:r>
      <w:r w:rsidR="007D74D0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고압 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PEM 수전해 설비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대한 실증특례도 확보했다.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현행법상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수전해 설비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내의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물을 수소와 산소로 분해하는 핵심장치인 </w:t>
      </w:r>
      <w:r w:rsidR="00E9721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고압의 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‘스택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Stack)’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 적용할 수 있는 안전 기준이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없어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A3179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설비 자</w:t>
      </w:r>
      <w:r w:rsidR="006A3179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체의 국내 도입이 불가능했</w:t>
      </w:r>
      <w:r w:rsidR="00425A0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는데,</w:t>
      </w:r>
      <w:r w:rsidR="00425A08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425A0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이번 제주 실증사업은 </w:t>
      </w:r>
      <w:r w:rsidR="0056759E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PEM</w:t>
      </w:r>
      <w:r w:rsidR="00425A0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수전해 설비 상용화</w:t>
      </w:r>
      <w:r w:rsidR="00DC5EA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 함께 최적화된 국내 안전 기준</w:t>
      </w:r>
      <w:r w:rsidR="00F8087A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="00DC5EA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마련</w:t>
      </w:r>
      <w:r w:rsidR="00F8087A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하는 데</w:t>
      </w:r>
      <w:r w:rsidR="00425A0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기여할 </w:t>
      </w:r>
      <w:r w:rsidR="0018453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전망이다</w:t>
      </w:r>
      <w:r w:rsidR="00425A08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.</w:t>
      </w:r>
    </w:p>
    <w:p w14:paraId="69153449" w14:textId="09DE074D" w:rsidR="001823D1" w:rsidRPr="00916F71" w:rsidRDefault="00425A08" w:rsidP="0009219C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또한 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S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K 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플러그 하이버스는 산업통상자원부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주관의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국가 연구개발 과제인 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‘10MW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급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재생에너지 연계 대규모 그린수소 실증 기술 개발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’</w:t>
      </w:r>
      <w:r w:rsidR="00EC4CB0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EC4CB0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사업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에 참여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, 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단일 설비 기준</w:t>
      </w:r>
      <w:r w:rsidR="00BC1B10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으로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국내 최대</w:t>
      </w:r>
      <w:r w:rsidR="00CA46F6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규모인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5MW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급 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PEM 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수전해 설비도 구축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및 운영할 예정이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다.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0B008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를 통해 </w:t>
      </w:r>
      <w:r w:rsidR="008E320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 하이버스는</w:t>
      </w:r>
      <w:r w:rsidR="008E3205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2025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년부터 매년</w:t>
      </w:r>
      <w:r w:rsidR="00E039B7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823D1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450</w:t>
      </w:r>
      <w:r w:rsidR="001823D1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톤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 그린수소를 생산</w:t>
      </w:r>
      <w:r w:rsidR="00475252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·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공급하는 국내 최대 규모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8E3205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그린수소 공급사업자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로 부상할 전망이다.</w:t>
      </w:r>
    </w:p>
    <w:p w14:paraId="34FC1E56" w14:textId="35B730B1" w:rsidR="00D50B36" w:rsidRPr="00916F71" w:rsidRDefault="00425A08" w:rsidP="0009219C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현재 이 회사는 국내 및 아시아 시장에 수전해 설비와 수소 연료전지 제품을 공급하기 위해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2023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년 하반기를 목표로 인천 서구 청라국제도시에 수소 설비 생산</w:t>
      </w:r>
      <w:r w:rsidR="0009219C"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·연구기지인 ‘기가팩토리(Giga-factory)’를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건립 중이다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.</w:t>
      </w:r>
    </w:p>
    <w:p w14:paraId="5DAABDF2" w14:textId="1362F1FB" w:rsidR="000228BF" w:rsidRDefault="00007A58" w:rsidP="00007A58">
      <w:pPr>
        <w:pStyle w:val="a3"/>
        <w:ind w:firstLineChars="100" w:firstLine="220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lastRenderedPageBreak/>
        <w:t>이지영</w:t>
      </w:r>
      <w:r w:rsidR="000228B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0228B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수소글로벌그룹 부사장 겸 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</w:t>
      </w:r>
      <w:r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하이버스 대표는</w:t>
      </w:r>
      <w:r w:rsidR="000228BF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0228BF" w:rsidRPr="00916F71">
        <w:rPr>
          <w:rFonts w:ascii="맑은 고딕" w:eastAsia="맑은 고딕" w:hAnsi="맑은 고딕"/>
          <w:color w:val="000000" w:themeColor="text1"/>
          <w:sz w:val="22"/>
          <w:szCs w:val="22"/>
        </w:rPr>
        <w:t>“</w:t>
      </w:r>
      <w:r w:rsidR="00416A5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이번 제주도 실증사업</w:t>
      </w:r>
      <w:r w:rsidR="00C8719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은</w:t>
      </w:r>
      <w:r w:rsidR="00416A5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수전해 설비의 국산화</w:t>
      </w:r>
      <w:r w:rsidR="00C8719E" w:rsidRPr="00916F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를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추진하고 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향후 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고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성장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기대되는 해외 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수전해 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시장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 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진출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할 수 있는</w:t>
      </w:r>
      <w:r w:rsidR="00416A5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첫 걸음</w:t>
      </w:r>
      <w:r w:rsidR="00C8719E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 될 것</w:t>
      </w:r>
      <w:r w:rsidR="00795347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”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이라며 </w:t>
      </w:r>
      <w:r w:rsidR="00795347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“SK E&amp;S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플러그와의 기술 협력을 </w:t>
      </w:r>
      <w:r w:rsidR="007913D1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지속적으로 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확대해 청정수소 기반</w:t>
      </w:r>
      <w:r w:rsidR="00A90D32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국내 </w:t>
      </w:r>
      <w:r w:rsidR="00F21D9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 생태계</w:t>
      </w:r>
      <w:r w:rsidR="00F21D93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F21D93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구축</w:t>
      </w:r>
      <w:r w:rsidR="002B445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기여하겠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</w:t>
      </w:r>
      <w:r w:rsidR="00795347" w:rsidRPr="0074472D">
        <w:rPr>
          <w:rFonts w:ascii="맑은 고딕" w:eastAsia="맑은 고딕" w:hAnsi="맑은 고딕"/>
          <w:color w:val="000000" w:themeColor="text1"/>
          <w:sz w:val="22"/>
          <w:szCs w:val="22"/>
        </w:rPr>
        <w:t>”</w:t>
      </w:r>
      <w:r w:rsidR="00795347" w:rsidRPr="0074472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고 밝혔다.</w:t>
      </w:r>
    </w:p>
    <w:p w14:paraId="29B8066A" w14:textId="77777777" w:rsidR="00C437AB" w:rsidRDefault="00C437AB" w:rsidP="00BB5A6F">
      <w:pPr>
        <w:spacing w:line="420" w:lineRule="exact"/>
        <w:rPr>
          <w:rFonts w:asciiTheme="majorHAnsi" w:eastAsiaTheme="majorHAnsi" w:hAnsiTheme="majorHAnsi"/>
          <w:b/>
          <w:bCs/>
          <w:sz w:val="22"/>
        </w:rPr>
      </w:pPr>
      <w:r w:rsidRPr="00BD68DF">
        <w:rPr>
          <w:rFonts w:asciiTheme="majorHAnsi" w:eastAsiaTheme="majorHAnsi" w:hAnsiTheme="majorHAnsi" w:hint="eastAsia"/>
          <w:b/>
          <w:bCs/>
          <w:sz w:val="22"/>
        </w:rPr>
        <w:t>&lt;이하 사진</w:t>
      </w:r>
      <w:r w:rsidRPr="00BD68DF">
        <w:rPr>
          <w:rFonts w:asciiTheme="majorHAnsi" w:eastAsiaTheme="majorHAnsi" w:hAnsiTheme="majorHAnsi"/>
          <w:b/>
          <w:bCs/>
          <w:sz w:val="22"/>
        </w:rPr>
        <w:t>&gt;</w:t>
      </w:r>
      <w:r>
        <w:rPr>
          <w:rFonts w:asciiTheme="majorHAnsi" w:eastAsiaTheme="majorHAnsi" w:hAnsiTheme="majorHAnsi"/>
          <w:b/>
          <w:bCs/>
          <w:sz w:val="22"/>
        </w:rPr>
        <w:t xml:space="preserve"> </w:t>
      </w:r>
    </w:p>
    <w:tbl>
      <w:tblPr>
        <w:tblW w:w="9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4"/>
        <w:gridCol w:w="52"/>
      </w:tblGrid>
      <w:tr w:rsidR="00C437AB" w:rsidRPr="00FA1791" w14:paraId="4E6060E5" w14:textId="77777777" w:rsidTr="000E2D39">
        <w:trPr>
          <w:trHeight w:val="7427"/>
        </w:trPr>
        <w:tc>
          <w:tcPr>
            <w:tcW w:w="92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ADD16" w14:textId="3C9B03B2" w:rsidR="00C437AB" w:rsidRPr="00FA1791" w:rsidRDefault="001C682B" w:rsidP="001E33E0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9E54EE7" wp14:editId="5DCDA42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5731510" cy="4620260"/>
                  <wp:effectExtent l="0" t="0" r="2540" b="8890"/>
                  <wp:wrapTight wrapText="bothSides">
                    <wp:wrapPolygon edited="0">
                      <wp:start x="17087" y="4631"/>
                      <wp:lineTo x="10697" y="5522"/>
                      <wp:lineTo x="10123" y="5700"/>
                      <wp:lineTo x="10123" y="6234"/>
                      <wp:lineTo x="0" y="7659"/>
                      <wp:lineTo x="0" y="20751"/>
                      <wp:lineTo x="2154" y="21553"/>
                      <wp:lineTo x="20246" y="21553"/>
                      <wp:lineTo x="21538" y="21196"/>
                      <wp:lineTo x="21538" y="9262"/>
                      <wp:lineTo x="21466" y="9084"/>
                      <wp:lineTo x="19169" y="7659"/>
                      <wp:lineTo x="19384" y="5700"/>
                      <wp:lineTo x="19025" y="5344"/>
                      <wp:lineTo x="17517" y="4631"/>
                      <wp:lineTo x="17087" y="4631"/>
                    </wp:wrapPolygon>
                  </wp:wrapTight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62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37AB" w:rsidRPr="000E2D39" w14:paraId="24C2880C" w14:textId="77777777" w:rsidTr="000E2D39">
        <w:trPr>
          <w:gridAfter w:val="1"/>
          <w:wAfter w:w="52" w:type="dxa"/>
          <w:trHeight w:val="559"/>
        </w:trPr>
        <w:tc>
          <w:tcPr>
            <w:tcW w:w="91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20B1B" w14:textId="2DA16B6E" w:rsidR="00C437AB" w:rsidRDefault="00C437AB" w:rsidP="001E33E0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1C682B">
              <w:rPr>
                <w:rFonts w:asciiTheme="majorHAnsi" w:eastAsiaTheme="majorHAnsi" w:hAnsiTheme="majorHAnsi"/>
                <w:sz w:val="22"/>
              </w:rPr>
              <w:t>&lt;</w:t>
            </w:r>
            <w:r w:rsidRPr="001C682B">
              <w:rPr>
                <w:rFonts w:asciiTheme="majorHAnsi" w:eastAsiaTheme="majorHAnsi" w:hAnsiTheme="majorHAnsi" w:hint="eastAsia"/>
                <w:sz w:val="22"/>
              </w:rPr>
              <w:t>사진</w:t>
            </w:r>
            <w:r w:rsidRPr="001C682B">
              <w:rPr>
                <w:rFonts w:asciiTheme="majorHAnsi" w:eastAsiaTheme="majorHAnsi" w:hAnsiTheme="majorHAnsi"/>
                <w:sz w:val="22"/>
              </w:rPr>
              <w:t>&gt;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>S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>K E&amp;S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>와 합작법인을 설립한 미국 수소기업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 xml:space="preserve"> ‘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>플러그</w:t>
            </w:r>
            <w:r w:rsidR="00F8053B">
              <w:rPr>
                <w:rFonts w:asciiTheme="majorHAnsi" w:eastAsiaTheme="majorHAnsi" w:hAnsiTheme="majorHAnsi" w:hint="eastAsia"/>
                <w:sz w:val="22"/>
              </w:rPr>
              <w:t>파워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>(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>Plug</w:t>
            </w:r>
            <w:r w:rsidR="00566AB7">
              <w:rPr>
                <w:rFonts w:asciiTheme="majorHAnsi" w:eastAsiaTheme="majorHAnsi" w:hAnsiTheme="majorHAnsi"/>
                <w:sz w:val="22"/>
              </w:rPr>
              <w:t xml:space="preserve"> Power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>)’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 xml:space="preserve">의 </w:t>
            </w:r>
            <w:r w:rsidR="001C682B" w:rsidRPr="001C682B">
              <w:rPr>
                <w:rFonts w:asciiTheme="majorHAnsi" w:eastAsiaTheme="majorHAnsi" w:hAnsiTheme="majorHAnsi"/>
                <w:sz w:val="22"/>
              </w:rPr>
              <w:t>1MW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 xml:space="preserve">급 </w:t>
            </w:r>
            <w:r w:rsidR="001C682B" w:rsidRPr="001C682B">
              <w:rPr>
                <w:rFonts w:ascii="맑은 고딕" w:eastAsia="맑은 고딕" w:hAnsi="맑은 고딕" w:hint="eastAsia"/>
                <w:color w:val="000000" w:themeColor="text1"/>
                <w:sz w:val="22"/>
              </w:rPr>
              <w:t>고분자전해질막</w:t>
            </w:r>
            <w:r w:rsidR="001C682B" w:rsidRPr="001C682B">
              <w:rPr>
                <w:rFonts w:ascii="맑은 고딕" w:eastAsia="맑은 고딕" w:hAnsi="맑은 고딕"/>
                <w:color w:val="000000" w:themeColor="text1"/>
                <w:sz w:val="22"/>
              </w:rPr>
              <w:t xml:space="preserve">(PEM) </w:t>
            </w:r>
            <w:r w:rsidR="001C682B" w:rsidRPr="001C682B">
              <w:rPr>
                <w:rFonts w:asciiTheme="majorHAnsi" w:eastAsiaTheme="majorHAnsi" w:hAnsiTheme="majorHAnsi" w:hint="eastAsia"/>
                <w:sz w:val="22"/>
              </w:rPr>
              <w:t>방식 수전해 설비 이미지.</w:t>
            </w:r>
          </w:p>
          <w:p w14:paraId="4C20E373" w14:textId="77777777" w:rsidR="00C437AB" w:rsidRPr="00F108B8" w:rsidRDefault="00C437AB" w:rsidP="001E33E0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</w:tc>
      </w:tr>
    </w:tbl>
    <w:p w14:paraId="55EA02F5" w14:textId="77777777" w:rsidR="00C437AB" w:rsidRPr="00DC0EC3" w:rsidRDefault="00C437AB" w:rsidP="00C437AB">
      <w:pPr>
        <w:spacing w:line="420" w:lineRule="exact"/>
        <w:rPr>
          <w:rFonts w:asciiTheme="minorEastAsia" w:hAnsiTheme="minorEastAsia"/>
          <w:b/>
          <w:sz w:val="22"/>
        </w:rPr>
      </w:pPr>
    </w:p>
    <w:bookmarkEnd w:id="0"/>
    <w:p w14:paraId="26DE0959" w14:textId="77777777" w:rsidR="004E52E5" w:rsidRPr="008D23D0" w:rsidRDefault="004E52E5" w:rsidP="00F50F04"/>
    <w:sectPr w:rsidR="004E52E5" w:rsidRPr="008D23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33133" w14:textId="77777777" w:rsidR="00C437AB" w:rsidRDefault="00C437AB" w:rsidP="00C437AB">
      <w:r>
        <w:separator/>
      </w:r>
    </w:p>
  </w:endnote>
  <w:endnote w:type="continuationSeparator" w:id="0">
    <w:p w14:paraId="6A45BD51" w14:textId="77777777" w:rsidR="00C437AB" w:rsidRDefault="00C437AB" w:rsidP="00C43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101FF" w14:textId="77777777" w:rsidR="00C437AB" w:rsidRDefault="00C437AB" w:rsidP="00C437AB">
      <w:r>
        <w:separator/>
      </w:r>
    </w:p>
  </w:footnote>
  <w:footnote w:type="continuationSeparator" w:id="0">
    <w:p w14:paraId="1CF05B00" w14:textId="77777777" w:rsidR="00C437AB" w:rsidRDefault="00C437AB" w:rsidP="00C437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AB"/>
    <w:rsid w:val="00006CAB"/>
    <w:rsid w:val="00007A58"/>
    <w:rsid w:val="000228BF"/>
    <w:rsid w:val="000246CB"/>
    <w:rsid w:val="000329C0"/>
    <w:rsid w:val="00036BCE"/>
    <w:rsid w:val="000604E2"/>
    <w:rsid w:val="000865FB"/>
    <w:rsid w:val="0009219C"/>
    <w:rsid w:val="000953C7"/>
    <w:rsid w:val="000A3DFD"/>
    <w:rsid w:val="000B0085"/>
    <w:rsid w:val="000B7535"/>
    <w:rsid w:val="000C7203"/>
    <w:rsid w:val="000E2D39"/>
    <w:rsid w:val="001340FF"/>
    <w:rsid w:val="001676E0"/>
    <w:rsid w:val="001823D1"/>
    <w:rsid w:val="00184531"/>
    <w:rsid w:val="001A1ABE"/>
    <w:rsid w:val="001C0471"/>
    <w:rsid w:val="001C682B"/>
    <w:rsid w:val="001F0818"/>
    <w:rsid w:val="00211005"/>
    <w:rsid w:val="002219A4"/>
    <w:rsid w:val="00224631"/>
    <w:rsid w:val="002252AE"/>
    <w:rsid w:val="00251495"/>
    <w:rsid w:val="002823E4"/>
    <w:rsid w:val="00290C65"/>
    <w:rsid w:val="00295362"/>
    <w:rsid w:val="002B4456"/>
    <w:rsid w:val="002E3486"/>
    <w:rsid w:val="002F4A85"/>
    <w:rsid w:val="00341241"/>
    <w:rsid w:val="00341EF0"/>
    <w:rsid w:val="00343A55"/>
    <w:rsid w:val="003510FF"/>
    <w:rsid w:val="0035507C"/>
    <w:rsid w:val="003819AD"/>
    <w:rsid w:val="00384D04"/>
    <w:rsid w:val="00386AA5"/>
    <w:rsid w:val="003877D5"/>
    <w:rsid w:val="00393671"/>
    <w:rsid w:val="003938FB"/>
    <w:rsid w:val="003B27A3"/>
    <w:rsid w:val="003C009F"/>
    <w:rsid w:val="003C619A"/>
    <w:rsid w:val="003D076A"/>
    <w:rsid w:val="00416A5E"/>
    <w:rsid w:val="00425A08"/>
    <w:rsid w:val="00475252"/>
    <w:rsid w:val="00490F0D"/>
    <w:rsid w:val="004942AF"/>
    <w:rsid w:val="004D606C"/>
    <w:rsid w:val="004E1EB1"/>
    <w:rsid w:val="004E52E5"/>
    <w:rsid w:val="00566AB7"/>
    <w:rsid w:val="0056759E"/>
    <w:rsid w:val="005814BA"/>
    <w:rsid w:val="005A23F9"/>
    <w:rsid w:val="005A7406"/>
    <w:rsid w:val="005B212C"/>
    <w:rsid w:val="005B7172"/>
    <w:rsid w:val="00601D33"/>
    <w:rsid w:val="00625C4C"/>
    <w:rsid w:val="00636AB0"/>
    <w:rsid w:val="00664203"/>
    <w:rsid w:val="006772FB"/>
    <w:rsid w:val="00687E34"/>
    <w:rsid w:val="006A3179"/>
    <w:rsid w:val="006D7A27"/>
    <w:rsid w:val="007038DC"/>
    <w:rsid w:val="00706363"/>
    <w:rsid w:val="00707510"/>
    <w:rsid w:val="0072325F"/>
    <w:rsid w:val="00727E8B"/>
    <w:rsid w:val="007305FD"/>
    <w:rsid w:val="00731300"/>
    <w:rsid w:val="00740285"/>
    <w:rsid w:val="00742C4B"/>
    <w:rsid w:val="0074472D"/>
    <w:rsid w:val="0075271B"/>
    <w:rsid w:val="00754E83"/>
    <w:rsid w:val="007633B0"/>
    <w:rsid w:val="00780461"/>
    <w:rsid w:val="007913D1"/>
    <w:rsid w:val="00795347"/>
    <w:rsid w:val="007A3184"/>
    <w:rsid w:val="007C24D7"/>
    <w:rsid w:val="007D16E6"/>
    <w:rsid w:val="007D40FD"/>
    <w:rsid w:val="007D74D0"/>
    <w:rsid w:val="007F0A33"/>
    <w:rsid w:val="007F268C"/>
    <w:rsid w:val="008021C3"/>
    <w:rsid w:val="00802AF3"/>
    <w:rsid w:val="00802F6D"/>
    <w:rsid w:val="0081029F"/>
    <w:rsid w:val="00816990"/>
    <w:rsid w:val="00833EA8"/>
    <w:rsid w:val="0084794E"/>
    <w:rsid w:val="008718E3"/>
    <w:rsid w:val="00875DC4"/>
    <w:rsid w:val="00897B1E"/>
    <w:rsid w:val="008C7B9D"/>
    <w:rsid w:val="008D23D0"/>
    <w:rsid w:val="008E3205"/>
    <w:rsid w:val="008E6A11"/>
    <w:rsid w:val="008F051D"/>
    <w:rsid w:val="00916F71"/>
    <w:rsid w:val="00917324"/>
    <w:rsid w:val="00917FE5"/>
    <w:rsid w:val="00925C16"/>
    <w:rsid w:val="00926006"/>
    <w:rsid w:val="00932B77"/>
    <w:rsid w:val="0095785F"/>
    <w:rsid w:val="009C0F80"/>
    <w:rsid w:val="009D3B8B"/>
    <w:rsid w:val="00A016E7"/>
    <w:rsid w:val="00A20650"/>
    <w:rsid w:val="00A46BD7"/>
    <w:rsid w:val="00A50935"/>
    <w:rsid w:val="00A5164D"/>
    <w:rsid w:val="00A90D32"/>
    <w:rsid w:val="00AA31E6"/>
    <w:rsid w:val="00AA4276"/>
    <w:rsid w:val="00AA55EC"/>
    <w:rsid w:val="00AB6D65"/>
    <w:rsid w:val="00AC2D5C"/>
    <w:rsid w:val="00AC439C"/>
    <w:rsid w:val="00AD49AA"/>
    <w:rsid w:val="00AF14EE"/>
    <w:rsid w:val="00AF51E7"/>
    <w:rsid w:val="00B14F5D"/>
    <w:rsid w:val="00B23A11"/>
    <w:rsid w:val="00B667ED"/>
    <w:rsid w:val="00B90A6E"/>
    <w:rsid w:val="00B923BE"/>
    <w:rsid w:val="00BB5A6F"/>
    <w:rsid w:val="00BC1B10"/>
    <w:rsid w:val="00BD0405"/>
    <w:rsid w:val="00BD09A5"/>
    <w:rsid w:val="00BE77D6"/>
    <w:rsid w:val="00BE7D3C"/>
    <w:rsid w:val="00C10D77"/>
    <w:rsid w:val="00C200F5"/>
    <w:rsid w:val="00C219AF"/>
    <w:rsid w:val="00C437AB"/>
    <w:rsid w:val="00C82C65"/>
    <w:rsid w:val="00C8719E"/>
    <w:rsid w:val="00C9503D"/>
    <w:rsid w:val="00C950D6"/>
    <w:rsid w:val="00CA46F6"/>
    <w:rsid w:val="00CD13F9"/>
    <w:rsid w:val="00D22AE1"/>
    <w:rsid w:val="00D238EA"/>
    <w:rsid w:val="00D310D9"/>
    <w:rsid w:val="00D3218C"/>
    <w:rsid w:val="00D32A59"/>
    <w:rsid w:val="00D50B36"/>
    <w:rsid w:val="00D51ED3"/>
    <w:rsid w:val="00D639FE"/>
    <w:rsid w:val="00D7181A"/>
    <w:rsid w:val="00D723A3"/>
    <w:rsid w:val="00D97399"/>
    <w:rsid w:val="00DB59C3"/>
    <w:rsid w:val="00DC0DAF"/>
    <w:rsid w:val="00DC49F9"/>
    <w:rsid w:val="00DC5EAE"/>
    <w:rsid w:val="00DD3086"/>
    <w:rsid w:val="00DE0A71"/>
    <w:rsid w:val="00E039B7"/>
    <w:rsid w:val="00E05CC1"/>
    <w:rsid w:val="00E24D0E"/>
    <w:rsid w:val="00E45552"/>
    <w:rsid w:val="00E47153"/>
    <w:rsid w:val="00E97215"/>
    <w:rsid w:val="00EB307F"/>
    <w:rsid w:val="00EB5948"/>
    <w:rsid w:val="00EC19AC"/>
    <w:rsid w:val="00EC4CB0"/>
    <w:rsid w:val="00EC61FF"/>
    <w:rsid w:val="00F21D93"/>
    <w:rsid w:val="00F50F04"/>
    <w:rsid w:val="00F5632B"/>
    <w:rsid w:val="00F65B51"/>
    <w:rsid w:val="00F8053B"/>
    <w:rsid w:val="00F8087A"/>
    <w:rsid w:val="00F84A19"/>
    <w:rsid w:val="00F91A8F"/>
    <w:rsid w:val="00FA5885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7C1608A8"/>
  <w15:chartTrackingRefBased/>
  <w15:docId w15:val="{3BD4B76A-A521-4712-BCDD-82C8078A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AB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37A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437AB"/>
    <w:rPr>
      <w:color w:val="0563C1" w:themeColor="hyperlink"/>
      <w:u w:val="single"/>
    </w:rPr>
  </w:style>
  <w:style w:type="paragraph" w:styleId="a5">
    <w:name w:val="footnote text"/>
    <w:basedOn w:val="a"/>
    <w:link w:val="Char"/>
    <w:uiPriority w:val="99"/>
    <w:semiHidden/>
    <w:unhideWhenUsed/>
    <w:rsid w:val="00C437AB"/>
    <w:pPr>
      <w:snapToGrid w:val="0"/>
      <w:jc w:val="left"/>
    </w:pPr>
  </w:style>
  <w:style w:type="character" w:customStyle="1" w:styleId="Char">
    <w:name w:val="각주 텍스트 Char"/>
    <w:basedOn w:val="a0"/>
    <w:link w:val="a5"/>
    <w:uiPriority w:val="99"/>
    <w:semiHidden/>
    <w:rsid w:val="00C437AB"/>
  </w:style>
  <w:style w:type="character" w:styleId="a6">
    <w:name w:val="footnote reference"/>
    <w:basedOn w:val="a0"/>
    <w:uiPriority w:val="99"/>
    <w:semiHidden/>
    <w:unhideWhenUsed/>
    <w:rsid w:val="00C437AB"/>
    <w:rPr>
      <w:vertAlign w:val="superscript"/>
    </w:rPr>
  </w:style>
  <w:style w:type="paragraph" w:styleId="a7">
    <w:name w:val="header"/>
    <w:basedOn w:val="a"/>
    <w:link w:val="Char0"/>
    <w:uiPriority w:val="99"/>
    <w:unhideWhenUsed/>
    <w:rsid w:val="007D16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7D16E6"/>
  </w:style>
  <w:style w:type="paragraph" w:styleId="a8">
    <w:name w:val="footer"/>
    <w:basedOn w:val="a"/>
    <w:link w:val="Char1"/>
    <w:uiPriority w:val="99"/>
    <w:unhideWhenUsed/>
    <w:rsid w:val="007D16E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7D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Hyemin)/Media Comm.팀/SK E&amp;S</dc:creator>
  <cp:keywords/>
  <dc:description/>
  <cp:lastModifiedBy>user</cp:lastModifiedBy>
  <cp:revision>2</cp:revision>
  <dcterms:created xsi:type="dcterms:W3CDTF">2022-06-29T09:17:00Z</dcterms:created>
  <dcterms:modified xsi:type="dcterms:W3CDTF">2022-06-29T09:17:00Z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2022-04-28T08:17:18Z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7068c560-4c7d-48cd-8f02-fd6f2afe4981</vt:lpwstr>
  </property>
  <property fmtid="{D5CDD505-2E9C-101B-9397-08002B2CF9AE}" pid="8" name="MSIP_Label_af75817b-f191-4ea0-91cb-f6b042f90394_ContentBits">
    <vt:lpwstr>0</vt:lpwstr>
  </property>
</Properties>
</file>